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7284A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简体" w:hAnsi="方正仿宋简体" w:eastAsia="方正仿宋简体" w:cs="方正仿宋简体"/>
          <w:b w:val="0"/>
          <w:bCs w:val="0"/>
          <w:color w:val="auto"/>
          <w:sz w:val="32"/>
          <w:szCs w:val="32"/>
          <w:lang w:eastAsia="zh-CN"/>
        </w:rPr>
      </w:pPr>
      <w:r>
        <w:rPr>
          <w:rFonts w:hint="eastAsia" w:ascii="方正仿宋简体" w:hAnsi="方正仿宋简体" w:eastAsia="方正仿宋简体" w:cs="方正仿宋简体"/>
          <w:b w:val="0"/>
          <w:bCs w:val="0"/>
          <w:color w:val="auto"/>
          <w:sz w:val="32"/>
          <w:szCs w:val="32"/>
        </w:rPr>
        <w:t>附件</w:t>
      </w:r>
      <w:r>
        <w:rPr>
          <w:rFonts w:hint="eastAsia" w:ascii="方正仿宋简体" w:hAnsi="方正仿宋简体" w:eastAsia="方正仿宋简体" w:cs="方正仿宋简体"/>
          <w:b w:val="0"/>
          <w:bCs w:val="0"/>
          <w:color w:val="auto"/>
          <w:sz w:val="32"/>
          <w:szCs w:val="32"/>
          <w:lang w:eastAsia="zh-CN"/>
        </w:rPr>
        <w:t>：</w:t>
      </w:r>
      <w:bookmarkStart w:id="0" w:name="_GoBack"/>
      <w:bookmarkEnd w:id="0"/>
    </w:p>
    <w:p w14:paraId="5F75A074">
      <w:pPr>
        <w:keepNext w:val="0"/>
        <w:keepLines w:val="0"/>
        <w:pageBreakBefore w:val="0"/>
        <w:widowControl w:val="0"/>
        <w:kinsoku/>
        <w:wordWrap/>
        <w:overflowPunct/>
        <w:topLinePunct w:val="0"/>
        <w:autoSpaceDE/>
        <w:autoSpaceDN/>
        <w:bidi w:val="0"/>
        <w:adjustRightInd/>
        <w:snapToGrid/>
        <w:spacing w:line="760" w:lineRule="exact"/>
        <w:ind w:firstLine="601"/>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rPr>
        <w:t>河北建设监理与咨询典型项目“云观摩”项目</w:t>
      </w:r>
      <w:r>
        <w:rPr>
          <w:rFonts w:hint="eastAsia" w:ascii="方正小标宋简体" w:hAnsi="方正小标宋简体" w:eastAsia="方正小标宋简体" w:cs="方正小标宋简体"/>
          <w:color w:val="auto"/>
          <w:sz w:val="44"/>
          <w:szCs w:val="44"/>
          <w:lang w:val="en-US" w:eastAsia="zh-CN"/>
        </w:rPr>
        <w:t>名单</w:t>
      </w:r>
    </w:p>
    <w:p w14:paraId="604EBC58">
      <w:pPr>
        <w:keepNext w:val="0"/>
        <w:keepLines w:val="0"/>
        <w:pageBreakBefore w:val="0"/>
        <w:widowControl/>
        <w:numPr>
          <w:ilvl w:val="0"/>
          <w:numId w:val="0"/>
        </w:numPr>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黑体" w:hAnsi="黑体" w:eastAsia="黑体" w:cs="黑体"/>
          <w:b w:val="0"/>
          <w:bCs w:val="0"/>
          <w:color w:val="00B050"/>
          <w:kern w:val="0"/>
          <w:sz w:val="32"/>
          <w:szCs w:val="32"/>
          <w:lang w:val="en-US" w:eastAsia="zh-CN" w:bidi="ar"/>
        </w:rPr>
      </w:pPr>
    </w:p>
    <w:p w14:paraId="3CEA0822">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微软雅黑" w:hAnsi="微软雅黑" w:eastAsia="微软雅黑" w:cs="微软雅黑"/>
          <w:b w:val="0"/>
          <w:bCs w:val="0"/>
          <w:color w:val="auto"/>
          <w:kern w:val="0"/>
          <w:sz w:val="32"/>
          <w:szCs w:val="32"/>
          <w:lang w:val="en-US" w:eastAsia="zh-CN" w:bidi="ar"/>
        </w:rPr>
      </w:pPr>
      <w:r>
        <w:rPr>
          <w:rFonts w:hint="eastAsia" w:ascii="黑体" w:hAnsi="黑体" w:eastAsia="黑体" w:cs="黑体"/>
          <w:b w:val="0"/>
          <w:bCs w:val="0"/>
          <w:color w:val="auto"/>
          <w:kern w:val="0"/>
          <w:sz w:val="32"/>
          <w:szCs w:val="32"/>
          <w:lang w:val="en-US" w:eastAsia="zh-CN" w:bidi="ar"/>
        </w:rPr>
        <w:t>一、</w:t>
      </w:r>
      <w:r>
        <w:rPr>
          <w:rFonts w:hint="eastAsia" w:ascii="黑体" w:hAnsi="黑体" w:eastAsia="黑体" w:cs="黑体"/>
          <w:b w:val="0"/>
          <w:bCs w:val="0"/>
          <w:color w:val="auto"/>
          <w:sz w:val="32"/>
          <w:szCs w:val="32"/>
          <w:lang w:val="en-US" w:eastAsia="zh-CN"/>
        </w:rPr>
        <w:t>河北省数字创意文化产业园</w:t>
      </w:r>
      <w:r>
        <w:rPr>
          <w:rFonts w:hint="eastAsia" w:ascii="黑体" w:hAnsi="黑体" w:eastAsia="黑体" w:cs="黑体"/>
          <w:b w:val="0"/>
          <w:bCs w:val="0"/>
          <w:color w:val="auto"/>
          <w:kern w:val="0"/>
          <w:sz w:val="32"/>
          <w:szCs w:val="32"/>
          <w:lang w:val="en-US" w:eastAsia="zh-CN" w:bidi="ar"/>
        </w:rPr>
        <w:t>项目</w:t>
      </w:r>
    </w:p>
    <w:p w14:paraId="35B2C646">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方正仿宋简体" w:hAnsi="方正仿宋简体" w:eastAsia="方正仿宋简体" w:cs="方正仿宋简体"/>
          <w:i w:val="0"/>
          <w:iCs w:val="0"/>
          <w:caps w:val="0"/>
          <w:color w:val="auto"/>
          <w:spacing w:val="0"/>
          <w:sz w:val="32"/>
          <w:szCs w:val="32"/>
          <w:shd w:val="clear" w:fill="FFFFFF"/>
        </w:rPr>
      </w:pPr>
      <w:r>
        <w:rPr>
          <w:rFonts w:hint="eastAsia" w:ascii="方正仿宋简体" w:hAnsi="方正仿宋简体" w:eastAsia="方正仿宋简体" w:cs="方正仿宋简体"/>
          <w:color w:val="auto"/>
          <w:sz w:val="32"/>
          <w:szCs w:val="32"/>
        </w:rPr>
        <w:t>单位</w:t>
      </w:r>
      <w:r>
        <w:rPr>
          <w:rFonts w:hint="eastAsia" w:ascii="方正仿宋简体" w:hAnsi="方正仿宋简体" w:eastAsia="方正仿宋简体" w:cs="方正仿宋简体"/>
          <w:color w:val="auto"/>
          <w:sz w:val="32"/>
          <w:szCs w:val="32"/>
          <w:lang w:val="en-US" w:eastAsia="zh-CN"/>
        </w:rPr>
        <w:t>名称</w:t>
      </w:r>
      <w:r>
        <w:rPr>
          <w:rFonts w:hint="eastAsia"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sz w:val="32"/>
          <w:szCs w:val="32"/>
          <w:lang w:val="en-US" w:eastAsia="zh-CN"/>
        </w:rPr>
        <w:t>石家庄汇通工程管理</w:t>
      </w:r>
      <w:r>
        <w:rPr>
          <w:rFonts w:hint="eastAsia" w:ascii="方正仿宋简体" w:hAnsi="方正仿宋简体" w:eastAsia="方正仿宋简体" w:cs="方正仿宋简体"/>
          <w:i w:val="0"/>
          <w:iCs w:val="0"/>
          <w:caps w:val="0"/>
          <w:color w:val="auto"/>
          <w:spacing w:val="0"/>
          <w:sz w:val="32"/>
          <w:szCs w:val="32"/>
          <w:shd w:val="clear" w:fill="FFFFFF"/>
        </w:rPr>
        <w:t>有限公司</w:t>
      </w:r>
    </w:p>
    <w:p w14:paraId="105E93F0">
      <w:pPr>
        <w:keepNext w:val="0"/>
        <w:keepLines w:val="0"/>
        <w:pageBreakBefore w:val="0"/>
        <w:widowControl w:val="0"/>
        <w:tabs>
          <w:tab w:val="left" w:pos="666"/>
        </w:tabs>
        <w:kinsoku/>
        <w:wordWrap/>
        <w:overflowPunct/>
        <w:topLinePunct w:val="0"/>
        <w:autoSpaceDE/>
        <w:autoSpaceDN/>
        <w:bidi w:val="0"/>
        <w:adjustRightInd/>
        <w:snapToGrid/>
        <w:spacing w:line="540" w:lineRule="exact"/>
        <w:ind w:firstLine="640" w:firstLineChars="200"/>
        <w:jc w:val="left"/>
        <w:textAlignment w:val="auto"/>
        <w:rPr>
          <w:rFonts w:hint="default"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rPr>
        <w:t>观摩亮点：</w:t>
      </w:r>
      <w:r>
        <w:rPr>
          <w:rFonts w:hint="eastAsia" w:ascii="方正仿宋简体" w:hAnsi="方正仿宋简体" w:eastAsia="方正仿宋简体" w:cs="方正仿宋简体"/>
          <w:color w:val="auto"/>
          <w:sz w:val="32"/>
          <w:szCs w:val="32"/>
          <w:lang w:val="en-US" w:eastAsia="zh-CN"/>
        </w:rPr>
        <w:t>1、项目采用建筑业新技术地下工程预铺反粘防水、销键型脚手架及支撑架、高强钢筋应用等技术；2、应用BIM管线综合技术；3、应用信息化管理平台，以智慧监理软件实现数据驱动和智能管控。</w:t>
      </w:r>
    </w:p>
    <w:p w14:paraId="24291B39">
      <w:pPr>
        <w:keepNext w:val="0"/>
        <w:keepLines w:val="0"/>
        <w:pageBreakBefore w:val="0"/>
        <w:widowControl w:val="0"/>
        <w:tabs>
          <w:tab w:val="left" w:pos="666"/>
        </w:tabs>
        <w:kinsoku/>
        <w:wordWrap/>
        <w:overflowPunct/>
        <w:topLinePunct w:val="0"/>
        <w:autoSpaceDE/>
        <w:autoSpaceDN/>
        <w:bidi w:val="0"/>
        <w:adjustRightInd/>
        <w:snapToGrid/>
        <w:spacing w:line="540" w:lineRule="exact"/>
        <w:ind w:firstLine="960" w:firstLineChars="300"/>
        <w:jc w:val="left"/>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观摩二维码：</w:t>
      </w:r>
      <w:r>
        <w:rPr>
          <w:color w:val="auto"/>
        </w:rPr>
        <w:drawing>
          <wp:anchor distT="0" distB="0" distL="114300" distR="114300" simplePos="0" relativeHeight="251660288" behindDoc="0" locked="0" layoutInCell="1" allowOverlap="1">
            <wp:simplePos x="0" y="0"/>
            <wp:positionH relativeFrom="column">
              <wp:posOffset>1872615</wp:posOffset>
            </wp:positionH>
            <wp:positionV relativeFrom="paragraph">
              <wp:posOffset>315595</wp:posOffset>
            </wp:positionV>
            <wp:extent cx="1337945" cy="1337945"/>
            <wp:effectExtent l="0" t="0" r="14605" b="14605"/>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5"/>
                    <a:stretch>
                      <a:fillRect/>
                    </a:stretch>
                  </pic:blipFill>
                  <pic:spPr>
                    <a:xfrm>
                      <a:off x="0" y="0"/>
                      <a:ext cx="1337945" cy="1337945"/>
                    </a:xfrm>
                    <a:prstGeom prst="rect">
                      <a:avLst/>
                    </a:prstGeom>
                    <a:noFill/>
                    <a:ln>
                      <a:noFill/>
                    </a:ln>
                  </pic:spPr>
                </pic:pic>
              </a:graphicData>
            </a:graphic>
          </wp:anchor>
        </w:drawing>
      </w:r>
    </w:p>
    <w:p w14:paraId="7C8236A5">
      <w:pPr>
        <w:keepNext w:val="0"/>
        <w:keepLines w:val="0"/>
        <w:pageBreakBefore w:val="0"/>
        <w:widowControl w:val="0"/>
        <w:tabs>
          <w:tab w:val="left" w:pos="666"/>
        </w:tabs>
        <w:kinsoku/>
        <w:wordWrap/>
        <w:overflowPunct/>
        <w:topLinePunct w:val="0"/>
        <w:autoSpaceDE/>
        <w:autoSpaceDN/>
        <w:bidi w:val="0"/>
        <w:adjustRightInd/>
        <w:snapToGrid/>
        <w:spacing w:line="560" w:lineRule="exact"/>
        <w:ind w:firstLine="960" w:firstLineChars="300"/>
        <w:jc w:val="left"/>
        <w:textAlignment w:val="auto"/>
        <w:rPr>
          <w:rFonts w:hint="eastAsia" w:ascii="方正仿宋简体" w:hAnsi="方正仿宋简体" w:eastAsia="方正仿宋简体" w:cs="方正仿宋简体"/>
          <w:color w:val="auto"/>
          <w:sz w:val="32"/>
          <w:szCs w:val="32"/>
        </w:rPr>
      </w:pPr>
    </w:p>
    <w:p w14:paraId="3AF4B7E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简体" w:hAnsi="方正仿宋简体" w:eastAsia="方正仿宋简体" w:cs="方正仿宋简体"/>
          <w:color w:val="auto"/>
          <w:sz w:val="32"/>
          <w:szCs w:val="32"/>
        </w:rPr>
      </w:pPr>
    </w:p>
    <w:p w14:paraId="274E674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简体" w:hAnsi="方正仿宋简体" w:eastAsia="方正仿宋简体" w:cs="方正仿宋简体"/>
          <w:color w:val="auto"/>
          <w:sz w:val="32"/>
          <w:szCs w:val="32"/>
        </w:rPr>
      </w:pPr>
    </w:p>
    <w:p w14:paraId="372DF5E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简体" w:hAnsi="方正仿宋简体" w:eastAsia="方正仿宋简体" w:cs="方正仿宋简体"/>
          <w:color w:val="auto"/>
          <w:sz w:val="32"/>
          <w:szCs w:val="32"/>
        </w:rPr>
      </w:pPr>
    </w:p>
    <w:p w14:paraId="74D9A2C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二、棉一棉二旧址改造项目</w:t>
      </w:r>
    </w:p>
    <w:p w14:paraId="0C68F60F">
      <w:pPr>
        <w:keepNext w:val="0"/>
        <w:keepLines w:val="0"/>
        <w:pageBreakBefore w:val="0"/>
        <w:kinsoku/>
        <w:wordWrap/>
        <w:overflowPunct/>
        <w:topLinePunct w:val="0"/>
        <w:autoSpaceDE/>
        <w:autoSpaceDN/>
        <w:bidi w:val="0"/>
        <w:adjustRightInd/>
        <w:snapToGrid/>
        <w:spacing w:line="540" w:lineRule="exact"/>
        <w:ind w:firstLine="640" w:firstLineChars="200"/>
        <w:jc w:val="left"/>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单位</w:t>
      </w:r>
      <w:r>
        <w:rPr>
          <w:rFonts w:hint="eastAsia" w:ascii="方正仿宋简体" w:hAnsi="方正仿宋简体" w:eastAsia="方正仿宋简体" w:cs="方正仿宋简体"/>
          <w:color w:val="auto"/>
          <w:sz w:val="32"/>
          <w:szCs w:val="32"/>
          <w:lang w:val="en-US" w:eastAsia="zh-CN"/>
        </w:rPr>
        <w:t>名称</w:t>
      </w:r>
      <w:r>
        <w:rPr>
          <w:rFonts w:hint="eastAsia"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sz w:val="32"/>
          <w:szCs w:val="32"/>
          <w:lang w:val="en-US" w:eastAsia="zh-CN"/>
        </w:rPr>
        <w:t>河北中原工程项目管理</w:t>
      </w:r>
      <w:r>
        <w:rPr>
          <w:rFonts w:hint="eastAsia" w:ascii="方正仿宋简体" w:hAnsi="方正仿宋简体" w:eastAsia="方正仿宋简体" w:cs="方正仿宋简体"/>
          <w:i w:val="0"/>
          <w:iCs w:val="0"/>
          <w:caps w:val="0"/>
          <w:color w:val="auto"/>
          <w:spacing w:val="0"/>
          <w:sz w:val="32"/>
          <w:szCs w:val="32"/>
          <w:shd w:val="clear" w:fill="FFFFFF"/>
        </w:rPr>
        <w:t>有限公司</w:t>
      </w:r>
    </w:p>
    <w:p w14:paraId="6D2C1553">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方正仿宋简体" w:hAnsi="方正仿宋简体" w:eastAsia="方正仿宋简体" w:cs="方正仿宋简体"/>
          <w:color w:val="auto"/>
          <w:sz w:val="32"/>
          <w:szCs w:val="32"/>
          <w:lang w:val="en-US"/>
        </w:rPr>
      </w:pPr>
      <w:r>
        <w:rPr>
          <w:rFonts w:hint="eastAsia" w:ascii="方正仿宋简体" w:hAnsi="方正仿宋简体" w:eastAsia="方正仿宋简体" w:cs="方正仿宋简体"/>
          <w:color w:val="auto"/>
          <w:sz w:val="32"/>
          <w:szCs w:val="32"/>
        </w:rPr>
        <w:t>观摩亮点：</w:t>
      </w:r>
      <w:r>
        <w:rPr>
          <w:rFonts w:hint="eastAsia" w:ascii="方正仿宋简体" w:hAnsi="方正仿宋简体" w:eastAsia="方正仿宋简体" w:cs="方正仿宋简体"/>
          <w:color w:val="auto"/>
          <w:sz w:val="32"/>
          <w:szCs w:val="32"/>
          <w:lang w:val="en-US" w:eastAsia="zh-CN"/>
        </w:rPr>
        <w:t>1、项目采用补偿收缩混凝土搭配膨胀加强带；2、设计阶段运用3D打印建筑模型，规避施工中的误差与返工问题；3、预拌流态固化土，肥槽回填环节选用预拌流态固化土；4、运用BIM技术进行成本测算、优化施工、控制施工质量。</w:t>
      </w:r>
    </w:p>
    <w:p w14:paraId="2D39FC65">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方正仿宋简体" w:hAnsi="方正仿宋简体" w:eastAsia="方正仿宋简体" w:cs="方正仿宋简体"/>
          <w:b/>
          <w:bCs/>
          <w:color w:val="auto"/>
          <w:sz w:val="32"/>
          <w:szCs w:val="32"/>
          <w:lang w:val="en-US" w:eastAsia="zh-CN"/>
        </w:rPr>
      </w:pPr>
      <w:r>
        <w:rPr>
          <w:rFonts w:hint="eastAsia" w:ascii="方正仿宋简体" w:hAnsi="方正仿宋简体" w:eastAsia="方正仿宋简体" w:cs="方正仿宋简体"/>
          <w:color w:val="auto"/>
          <w:sz w:val="32"/>
          <w:szCs w:val="32"/>
        </w:rPr>
        <w:t>观摩二维码：</w:t>
      </w:r>
    </w:p>
    <w:p w14:paraId="74C90696">
      <w:pPr>
        <w:pStyle w:val="7"/>
        <w:jc w:val="center"/>
        <w:rPr>
          <w:color w:val="auto"/>
        </w:rPr>
      </w:pPr>
      <w:r>
        <w:rPr>
          <w:color w:val="auto"/>
        </w:rPr>
        <w:drawing>
          <wp:inline distT="0" distB="0" distL="114300" distR="114300">
            <wp:extent cx="1346200" cy="1356360"/>
            <wp:effectExtent l="0" t="0" r="6350" b="1524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6"/>
                    <a:stretch>
                      <a:fillRect/>
                    </a:stretch>
                  </pic:blipFill>
                  <pic:spPr>
                    <a:xfrm>
                      <a:off x="0" y="0"/>
                      <a:ext cx="1346200" cy="1356360"/>
                    </a:xfrm>
                    <a:prstGeom prst="rect">
                      <a:avLst/>
                    </a:prstGeom>
                    <a:noFill/>
                    <a:ln>
                      <a:noFill/>
                    </a:ln>
                  </pic:spPr>
                </pic:pic>
              </a:graphicData>
            </a:graphic>
          </wp:inline>
        </w:drawing>
      </w:r>
    </w:p>
    <w:p w14:paraId="58E685DA">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黑体" w:hAnsi="黑体" w:eastAsia="黑体" w:cs="黑体"/>
          <w:b w:val="0"/>
          <w:bCs w:val="0"/>
          <w:color w:val="auto"/>
          <w:sz w:val="32"/>
          <w:szCs w:val="32"/>
          <w:lang w:val="en-US"/>
        </w:rPr>
      </w:pPr>
      <w:r>
        <w:rPr>
          <w:rFonts w:hint="eastAsia" w:ascii="黑体" w:hAnsi="黑体" w:eastAsia="黑体" w:cs="黑体"/>
          <w:b w:val="0"/>
          <w:bCs w:val="0"/>
          <w:color w:val="auto"/>
          <w:sz w:val="32"/>
          <w:szCs w:val="32"/>
          <w:lang w:val="en-US" w:eastAsia="zh-CN"/>
        </w:rPr>
        <w:t>三、</w:t>
      </w:r>
      <w:r>
        <w:rPr>
          <w:rFonts w:hint="eastAsia" w:ascii="黑体" w:hAnsi="黑体" w:eastAsia="黑体" w:cs="黑体"/>
          <w:b w:val="0"/>
          <w:bCs w:val="0"/>
          <w:color w:val="auto"/>
          <w:sz w:val="32"/>
          <w:szCs w:val="32"/>
          <w:lang w:eastAsia="zh-CN"/>
        </w:rPr>
        <w:t>沧县劝学路小学新建项目、沧州市实验小学东校区建设项目、沧州市实验小学南校区建设项目、沧州市第十七中学北校区建设项目全过程咨询服</w:t>
      </w:r>
      <w:r>
        <w:rPr>
          <w:rFonts w:hint="eastAsia" w:ascii="黑体" w:hAnsi="黑体" w:eastAsia="黑体" w:cs="黑体"/>
          <w:b w:val="0"/>
          <w:bCs w:val="0"/>
          <w:color w:val="auto"/>
          <w:sz w:val="32"/>
          <w:szCs w:val="32"/>
          <w:lang w:val="en-US" w:eastAsia="zh-CN"/>
        </w:rPr>
        <w:t>务项目</w:t>
      </w:r>
    </w:p>
    <w:p w14:paraId="72D21584">
      <w:pPr>
        <w:keepNext w:val="0"/>
        <w:keepLines w:val="0"/>
        <w:pageBreakBefore w:val="0"/>
        <w:kinsoku/>
        <w:wordWrap/>
        <w:overflowPunct/>
        <w:topLinePunct w:val="0"/>
        <w:autoSpaceDE/>
        <w:autoSpaceDN/>
        <w:bidi w:val="0"/>
        <w:adjustRightInd/>
        <w:snapToGrid/>
        <w:spacing w:line="540" w:lineRule="exact"/>
        <w:ind w:firstLine="640" w:firstLineChars="200"/>
        <w:jc w:val="left"/>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单位</w:t>
      </w:r>
      <w:r>
        <w:rPr>
          <w:rFonts w:hint="eastAsia" w:ascii="方正仿宋简体" w:hAnsi="方正仿宋简体" w:eastAsia="方正仿宋简体" w:cs="方正仿宋简体"/>
          <w:color w:val="auto"/>
          <w:sz w:val="32"/>
          <w:szCs w:val="32"/>
          <w:lang w:val="en-US" w:eastAsia="zh-CN"/>
        </w:rPr>
        <w:t>名称</w:t>
      </w:r>
      <w:r>
        <w:rPr>
          <w:rFonts w:hint="eastAsia"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sz w:val="30"/>
          <w:szCs w:val="30"/>
          <w:lang w:val="en-US" w:eastAsia="zh-CN"/>
        </w:rPr>
        <w:t>河北中原工程项目管理</w:t>
      </w:r>
      <w:r>
        <w:rPr>
          <w:rFonts w:hint="eastAsia" w:ascii="方正仿宋简体" w:hAnsi="方正仿宋简体" w:eastAsia="方正仿宋简体" w:cs="方正仿宋简体"/>
          <w:i w:val="0"/>
          <w:iCs w:val="0"/>
          <w:caps w:val="0"/>
          <w:color w:val="auto"/>
          <w:spacing w:val="0"/>
          <w:sz w:val="30"/>
          <w:szCs w:val="30"/>
          <w:shd w:val="clear" w:fill="FFFFFF"/>
        </w:rPr>
        <w:t>有限公司</w:t>
      </w:r>
    </w:p>
    <w:p w14:paraId="7F03DD69">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default" w:ascii="方正仿宋简体" w:hAnsi="方正仿宋简体" w:eastAsia="方正仿宋简体" w:cs="方正仿宋简体"/>
          <w:color w:val="auto"/>
          <w:kern w:val="0"/>
          <w:sz w:val="32"/>
          <w:szCs w:val="32"/>
          <w:lang w:val="en-US" w:eastAsia="zh-CN" w:bidi="ar"/>
        </w:rPr>
      </w:pPr>
      <w:r>
        <w:rPr>
          <w:rFonts w:hint="eastAsia" w:ascii="方正仿宋简体" w:hAnsi="方正仿宋简体" w:eastAsia="方正仿宋简体" w:cs="方正仿宋简体"/>
          <w:color w:val="auto"/>
          <w:sz w:val="32"/>
          <w:szCs w:val="32"/>
        </w:rPr>
        <w:t>观摩亮点：1、</w:t>
      </w:r>
      <w:r>
        <w:rPr>
          <w:rFonts w:hint="eastAsia" w:ascii="方正仿宋简体" w:hAnsi="方正仿宋简体" w:eastAsia="方正仿宋简体" w:cs="方正仿宋简体"/>
          <w:color w:val="auto"/>
          <w:sz w:val="32"/>
          <w:szCs w:val="32"/>
          <w:lang w:val="en-US" w:eastAsia="zh-CN"/>
        </w:rPr>
        <w:t>项目</w:t>
      </w:r>
      <w:r>
        <w:rPr>
          <w:rFonts w:hint="eastAsia" w:ascii="方正仿宋简体" w:hAnsi="方正仿宋简体" w:eastAsia="方正仿宋简体" w:cs="方正仿宋简体"/>
          <w:color w:val="auto"/>
          <w:kern w:val="0"/>
          <w:sz w:val="32"/>
          <w:szCs w:val="32"/>
          <w:lang w:val="en-US" w:eastAsia="zh-CN" w:bidi="ar"/>
        </w:rPr>
        <w:t>采用叠合式楼板，显著提升施工效率，缩短工期；2、内置式外墙保温板采用直接嵌入墙体结构；3、无人机辅助管理；4、采用造价组驻场与总部协同模式；5、四所学校同步推进，协调难度大，项目采用全过程工程咨询服务模式。</w:t>
      </w:r>
    </w:p>
    <w:p w14:paraId="7B3EB9F5">
      <w:pPr>
        <w:keepNext w:val="0"/>
        <w:keepLines w:val="0"/>
        <w:pageBreakBefore w:val="0"/>
        <w:kinsoku/>
        <w:wordWrap/>
        <w:overflowPunct/>
        <w:topLinePunct w:val="0"/>
        <w:autoSpaceDE/>
        <w:autoSpaceDN/>
        <w:bidi w:val="0"/>
        <w:adjustRightInd/>
        <w:snapToGrid/>
        <w:spacing w:line="540" w:lineRule="exact"/>
        <w:ind w:firstLine="640" w:firstLineChars="200"/>
        <w:jc w:val="left"/>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观摩二维码：</w:t>
      </w:r>
    </w:p>
    <w:p w14:paraId="72BF1AA6">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简体" w:hAnsi="方正仿宋简体" w:eastAsia="方正仿宋简体" w:cs="方正仿宋简体"/>
          <w:color w:val="auto"/>
          <w:sz w:val="32"/>
          <w:szCs w:val="32"/>
          <w:lang w:val="en-US" w:eastAsia="zh-CN"/>
        </w:rPr>
      </w:pPr>
      <w:r>
        <w:rPr>
          <w:rFonts w:hint="eastAsia" w:ascii="微软雅黑" w:hAnsi="微软雅黑" w:eastAsia="微软雅黑" w:cs="微软雅黑"/>
          <w:b w:val="0"/>
          <w:bCs w:val="0"/>
          <w:color w:val="auto"/>
          <w:sz w:val="32"/>
          <w:szCs w:val="32"/>
          <w:lang w:val="en-US" w:eastAsia="zh-CN"/>
        </w:rPr>
        <w:drawing>
          <wp:anchor distT="0" distB="0" distL="114300" distR="114300" simplePos="0" relativeHeight="251661312" behindDoc="0" locked="0" layoutInCell="1" allowOverlap="1">
            <wp:simplePos x="0" y="0"/>
            <wp:positionH relativeFrom="column">
              <wp:posOffset>1958975</wp:posOffset>
            </wp:positionH>
            <wp:positionV relativeFrom="paragraph">
              <wp:posOffset>12700</wp:posOffset>
            </wp:positionV>
            <wp:extent cx="1292225" cy="1292225"/>
            <wp:effectExtent l="0" t="0" r="3175" b="3175"/>
            <wp:wrapNone/>
            <wp:docPr id="4" name="图片 4" descr="已发：2维码河北中原工程项目管理有限公司-沧县劝学路小学新建项目沧州市实验小学东校区建设项目沧州市实验小学南校区建设项目沧州市第十七中学北校区建设项目全过程咨询服务项目云观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已发：2维码河北中原工程项目管理有限公司-沧县劝学路小学新建项目沧州市实验小学东校区建设项目沧州市实验小学南校区建设项目沧州市第十七中学北校区建设项目全过程咨询服务项目云观摩"/>
                    <pic:cNvPicPr>
                      <a:picLocks noChangeAspect="1"/>
                    </pic:cNvPicPr>
                  </pic:nvPicPr>
                  <pic:blipFill>
                    <a:blip r:embed="rId7"/>
                    <a:srcRect t="362" b="362"/>
                    <a:stretch>
                      <a:fillRect/>
                    </a:stretch>
                  </pic:blipFill>
                  <pic:spPr>
                    <a:xfrm>
                      <a:off x="0" y="0"/>
                      <a:ext cx="1292225" cy="1292225"/>
                    </a:xfrm>
                    <a:prstGeom prst="rect">
                      <a:avLst/>
                    </a:prstGeom>
                  </pic:spPr>
                </pic:pic>
              </a:graphicData>
            </a:graphic>
          </wp:anchor>
        </w:drawing>
      </w:r>
    </w:p>
    <w:p w14:paraId="7A9D3B62">
      <w:pPr>
        <w:pStyle w:val="21"/>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微软雅黑" w:hAnsi="微软雅黑" w:eastAsia="微软雅黑" w:cs="微软雅黑"/>
          <w:b w:val="0"/>
          <w:bCs w:val="0"/>
          <w:color w:val="auto"/>
          <w:sz w:val="32"/>
          <w:szCs w:val="32"/>
          <w:lang w:val="en-US" w:eastAsia="zh-CN"/>
        </w:rPr>
      </w:pPr>
    </w:p>
    <w:p w14:paraId="37F9CA04">
      <w:pPr>
        <w:pStyle w:val="21"/>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微软雅黑" w:hAnsi="微软雅黑" w:eastAsia="微软雅黑" w:cs="微软雅黑"/>
          <w:b w:val="0"/>
          <w:bCs w:val="0"/>
          <w:color w:val="auto"/>
          <w:sz w:val="32"/>
          <w:szCs w:val="32"/>
          <w:lang w:val="en-US" w:eastAsia="zh-CN"/>
        </w:rPr>
      </w:pPr>
    </w:p>
    <w:p w14:paraId="2F465BB7">
      <w:pPr>
        <w:pStyle w:val="21"/>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黑体" w:hAnsi="黑体" w:eastAsia="黑体" w:cs="黑体"/>
          <w:b w:val="0"/>
          <w:bCs w:val="0"/>
          <w:color w:val="auto"/>
          <w:sz w:val="32"/>
          <w:szCs w:val="32"/>
          <w:lang w:val="en-US" w:eastAsia="zh-CN"/>
        </w:rPr>
      </w:pPr>
    </w:p>
    <w:p w14:paraId="0D8949B1">
      <w:pPr>
        <w:pStyle w:val="21"/>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四、河钢乐亭钢铁有限公司钢铁基地二期项目炼铁系统及其公辅区域工程</w:t>
      </w:r>
      <w:r>
        <w:rPr>
          <w:rFonts w:hint="eastAsia" w:ascii="黑体" w:hAnsi="黑体" w:eastAsia="黑体" w:cs="黑体"/>
          <w:b w:val="0"/>
          <w:bCs w:val="0"/>
          <w:color w:val="auto"/>
          <w:sz w:val="32"/>
          <w:szCs w:val="32"/>
        </w:rPr>
        <w:t>项目</w:t>
      </w:r>
    </w:p>
    <w:p w14:paraId="6DE2D4E0">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方正仿宋简体" w:hAnsi="方正仿宋简体" w:eastAsia="方正仿宋简体" w:cs="方正仿宋简体"/>
          <w:i w:val="0"/>
          <w:iCs w:val="0"/>
          <w:caps w:val="0"/>
          <w:color w:val="auto"/>
          <w:spacing w:val="0"/>
          <w:sz w:val="32"/>
          <w:szCs w:val="32"/>
          <w:shd w:val="clear" w:fill="FFFFFF"/>
          <w:lang w:val="en-US" w:eastAsia="zh-CN"/>
        </w:rPr>
      </w:pPr>
      <w:r>
        <w:rPr>
          <w:rFonts w:hint="eastAsia" w:ascii="方正仿宋简体" w:hAnsi="方正仿宋简体" w:eastAsia="方正仿宋简体" w:cs="方正仿宋简体"/>
          <w:color w:val="auto"/>
          <w:sz w:val="32"/>
          <w:szCs w:val="32"/>
        </w:rPr>
        <w:t>单位</w:t>
      </w:r>
      <w:r>
        <w:rPr>
          <w:rFonts w:hint="eastAsia" w:ascii="方正仿宋简体" w:hAnsi="方正仿宋简体" w:eastAsia="方正仿宋简体" w:cs="方正仿宋简体"/>
          <w:color w:val="auto"/>
          <w:sz w:val="32"/>
          <w:szCs w:val="32"/>
          <w:lang w:val="en-US" w:eastAsia="zh-CN"/>
        </w:rPr>
        <w:t>名称</w:t>
      </w:r>
      <w:r>
        <w:rPr>
          <w:rFonts w:hint="eastAsia"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sz w:val="32"/>
          <w:szCs w:val="32"/>
          <w:lang w:val="en-US" w:eastAsia="zh-CN"/>
        </w:rPr>
        <w:t>河北三环工程咨询有限公</w:t>
      </w:r>
      <w:r>
        <w:rPr>
          <w:rFonts w:hint="eastAsia" w:ascii="方正仿宋简体" w:hAnsi="方正仿宋简体" w:eastAsia="方正仿宋简体" w:cs="方正仿宋简体"/>
          <w:i w:val="0"/>
          <w:iCs w:val="0"/>
          <w:caps w:val="0"/>
          <w:color w:val="auto"/>
          <w:spacing w:val="0"/>
          <w:sz w:val="32"/>
          <w:szCs w:val="32"/>
          <w:shd w:val="clear" w:fill="FFFFFF"/>
          <w:lang w:val="en-US" w:eastAsia="zh-CN"/>
        </w:rPr>
        <w:t>司</w:t>
      </w:r>
    </w:p>
    <w:p w14:paraId="298DD07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观摩亮点：</w:t>
      </w:r>
      <w:r>
        <w:rPr>
          <w:rFonts w:hint="eastAsia" w:ascii="方正仿宋简体" w:hAnsi="方正仿宋简体" w:eastAsia="方正仿宋简体" w:cs="方正仿宋简体"/>
          <w:color w:val="auto"/>
          <w:sz w:val="32"/>
          <w:szCs w:val="32"/>
          <w:lang w:val="en-US" w:eastAsia="zh-CN"/>
        </w:rPr>
        <w:t>1、项目采用</w:t>
      </w:r>
      <w:r>
        <w:rPr>
          <w:rFonts w:hint="eastAsia" w:ascii="方正仿宋简体" w:hAnsi="方正仿宋简体" w:eastAsia="方正仿宋简体" w:cs="方正仿宋简体"/>
          <w:color w:val="auto"/>
          <w:sz w:val="32"/>
          <w:szCs w:val="32"/>
          <w:lang w:eastAsia="zh-CN"/>
        </w:rPr>
        <w:t>上料工艺、环保工艺、智能制造、生产维</w:t>
      </w:r>
      <w:r>
        <w:rPr>
          <w:rFonts w:hint="eastAsia" w:ascii="方正仿宋简体" w:hAnsi="方正仿宋简体" w:eastAsia="方正仿宋简体" w:cs="方正仿宋简体"/>
          <w:color w:val="auto"/>
          <w:sz w:val="32"/>
          <w:szCs w:val="32"/>
          <w:lang w:val="en-US" w:eastAsia="zh-CN"/>
        </w:rPr>
        <w:t>保、</w:t>
      </w:r>
      <w:r>
        <w:rPr>
          <w:rFonts w:hint="eastAsia" w:ascii="方正仿宋简体" w:hAnsi="方正仿宋简体" w:eastAsia="方正仿宋简体" w:cs="方正仿宋简体"/>
          <w:color w:val="auto"/>
          <w:sz w:val="32"/>
          <w:szCs w:val="32"/>
          <w:lang w:eastAsia="zh-CN"/>
        </w:rPr>
        <w:t>物流组织、生产减排</w:t>
      </w:r>
      <w:r>
        <w:rPr>
          <w:rFonts w:hint="eastAsia" w:ascii="方正仿宋简体" w:hAnsi="方正仿宋简体" w:eastAsia="方正仿宋简体" w:cs="方正仿宋简体"/>
          <w:color w:val="auto"/>
          <w:sz w:val="32"/>
          <w:szCs w:val="32"/>
          <w:lang w:val="en-US" w:eastAsia="zh-CN"/>
        </w:rPr>
        <w:t>等</w:t>
      </w:r>
      <w:r>
        <w:rPr>
          <w:rFonts w:hint="eastAsia" w:ascii="方正仿宋简体" w:hAnsi="方正仿宋简体" w:eastAsia="方正仿宋简体" w:cs="方正仿宋简体"/>
          <w:color w:val="auto"/>
          <w:sz w:val="32"/>
          <w:szCs w:val="32"/>
        </w:rPr>
        <w:t>核心工艺技术</w:t>
      </w:r>
      <w:r>
        <w:rPr>
          <w:rFonts w:hint="eastAsia" w:ascii="方正仿宋简体" w:hAnsi="方正仿宋简体" w:eastAsia="方正仿宋简体" w:cs="方正仿宋简体"/>
          <w:color w:val="auto"/>
          <w:sz w:val="32"/>
          <w:szCs w:val="32"/>
          <w:lang w:val="en-US" w:eastAsia="zh-CN"/>
        </w:rPr>
        <w:t>；2、</w:t>
      </w:r>
      <w:r>
        <w:rPr>
          <w:rFonts w:hint="eastAsia" w:ascii="方正仿宋简体" w:hAnsi="方正仿宋简体" w:eastAsia="方正仿宋简体" w:cs="方正仿宋简体"/>
          <w:color w:val="auto"/>
          <w:sz w:val="32"/>
          <w:szCs w:val="32"/>
          <w:lang w:eastAsia="zh-CN"/>
        </w:rPr>
        <w:t>精料、高风温、高压、富氧、大喷煤</w:t>
      </w:r>
      <w:r>
        <w:rPr>
          <w:rFonts w:hint="eastAsia" w:ascii="方正仿宋简体" w:hAnsi="方正仿宋简体" w:eastAsia="方正仿宋简体" w:cs="方正仿宋简体"/>
          <w:color w:val="auto"/>
          <w:sz w:val="32"/>
          <w:szCs w:val="32"/>
          <w:lang w:val="en-US" w:eastAsia="zh-CN"/>
        </w:rPr>
        <w:t>等</w:t>
      </w:r>
      <w:r>
        <w:rPr>
          <w:rFonts w:hint="eastAsia" w:ascii="方正仿宋简体" w:hAnsi="方正仿宋简体" w:eastAsia="方正仿宋简体" w:cs="方正仿宋简体"/>
          <w:color w:val="auto"/>
          <w:sz w:val="32"/>
          <w:szCs w:val="32"/>
          <w:lang w:eastAsia="zh-CN"/>
        </w:rPr>
        <w:t>先进冶炼技术集成</w:t>
      </w:r>
      <w:r>
        <w:rPr>
          <w:rFonts w:hint="eastAsia" w:ascii="方正仿宋简体" w:hAnsi="方正仿宋简体" w:eastAsia="方正仿宋简体" w:cs="方正仿宋简体"/>
          <w:color w:val="auto"/>
          <w:sz w:val="32"/>
          <w:szCs w:val="32"/>
          <w:lang w:val="en-US" w:eastAsia="zh-CN"/>
        </w:rPr>
        <w:t>；3、</w:t>
      </w:r>
      <w:r>
        <w:rPr>
          <w:rFonts w:hint="eastAsia" w:ascii="方正仿宋简体" w:hAnsi="方正仿宋简体" w:eastAsia="方正仿宋简体" w:cs="方正仿宋简体"/>
          <w:color w:val="auto"/>
          <w:sz w:val="32"/>
          <w:szCs w:val="32"/>
          <w:lang w:eastAsia="zh-CN"/>
        </w:rPr>
        <w:t>高炉炉壳厚板焊接质量管控</w:t>
      </w:r>
      <w:r>
        <w:rPr>
          <w:rFonts w:hint="eastAsia" w:ascii="方正仿宋简体" w:hAnsi="方正仿宋简体" w:eastAsia="方正仿宋简体" w:cs="方正仿宋简体"/>
          <w:color w:val="auto"/>
          <w:sz w:val="32"/>
          <w:szCs w:val="32"/>
          <w:lang w:val="en-US" w:eastAsia="zh-CN"/>
        </w:rPr>
        <w:t>；4、</w:t>
      </w:r>
      <w:r>
        <w:rPr>
          <w:rFonts w:hint="eastAsia" w:ascii="方正仿宋简体" w:hAnsi="方正仿宋简体" w:eastAsia="方正仿宋简体" w:cs="方正仿宋简体"/>
          <w:color w:val="auto"/>
          <w:sz w:val="32"/>
          <w:szCs w:val="32"/>
          <w:lang w:eastAsia="zh-CN"/>
        </w:rPr>
        <w:t>主皮带上料通廊吊装创新技术；</w:t>
      </w:r>
      <w:r>
        <w:rPr>
          <w:rFonts w:hint="eastAsia" w:ascii="方正仿宋简体" w:hAnsi="方正仿宋简体" w:eastAsia="方正仿宋简体" w:cs="方正仿宋简体"/>
          <w:color w:val="auto"/>
          <w:sz w:val="32"/>
          <w:szCs w:val="32"/>
          <w:lang w:val="en-US" w:eastAsia="zh-CN"/>
        </w:rPr>
        <w:t>5、采用</w:t>
      </w:r>
      <w:r>
        <w:rPr>
          <w:rFonts w:hint="eastAsia" w:ascii="方正仿宋简体" w:hAnsi="方正仿宋简体" w:eastAsia="方正仿宋简体" w:cs="方正仿宋简体"/>
          <w:color w:val="auto"/>
          <w:sz w:val="32"/>
          <w:szCs w:val="32"/>
          <w:lang w:eastAsia="zh-CN"/>
        </w:rPr>
        <w:t>监理信息化管理</w:t>
      </w:r>
      <w:r>
        <w:rPr>
          <w:rFonts w:hint="eastAsia" w:ascii="方正仿宋简体" w:hAnsi="方正仿宋简体" w:eastAsia="方正仿宋简体" w:cs="方正仿宋简体"/>
          <w:color w:val="auto"/>
          <w:sz w:val="32"/>
          <w:szCs w:val="32"/>
          <w:lang w:val="en-US" w:eastAsia="zh-CN"/>
        </w:rPr>
        <w:t>系统</w:t>
      </w:r>
      <w:r>
        <w:rPr>
          <w:rFonts w:hint="eastAsia" w:ascii="方正仿宋简体" w:hAnsi="方正仿宋简体" w:eastAsia="方正仿宋简体" w:cs="方正仿宋简体"/>
          <w:color w:val="auto"/>
          <w:sz w:val="32"/>
          <w:szCs w:val="32"/>
          <w:lang w:eastAsia="zh-CN"/>
        </w:rPr>
        <w:t>。</w:t>
      </w:r>
    </w:p>
    <w:p w14:paraId="40935A4A">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微软雅黑" w:hAnsi="微软雅黑" w:eastAsia="微软雅黑" w:cs="微软雅黑"/>
          <w:b w:val="0"/>
          <w:bCs w:val="0"/>
          <w:color w:val="auto"/>
          <w:sz w:val="32"/>
          <w:szCs w:val="32"/>
          <w:lang w:val="en-US" w:eastAsia="zh-CN"/>
        </w:rPr>
      </w:pPr>
      <w:r>
        <w:rPr>
          <w:rFonts w:hint="eastAsia" w:ascii="方正仿宋简体" w:hAnsi="方正仿宋简体" w:eastAsia="方正仿宋简体" w:cs="方正仿宋简体"/>
          <w:color w:val="auto"/>
          <w:sz w:val="32"/>
          <w:szCs w:val="32"/>
        </w:rPr>
        <w:t>观摩二维码：</w:t>
      </w:r>
    </w:p>
    <w:p w14:paraId="5CF0512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b w:val="0"/>
          <w:bCs w:val="0"/>
          <w:color w:val="auto"/>
          <w:sz w:val="32"/>
          <w:szCs w:val="32"/>
          <w:lang w:val="en-US" w:eastAsia="zh-CN"/>
        </w:rPr>
      </w:pPr>
      <w:r>
        <w:rPr>
          <w:color w:val="auto"/>
        </w:rPr>
        <w:drawing>
          <wp:anchor distT="0" distB="0" distL="114300" distR="114300" simplePos="0" relativeHeight="251662336" behindDoc="0" locked="0" layoutInCell="1" allowOverlap="1">
            <wp:simplePos x="0" y="0"/>
            <wp:positionH relativeFrom="column">
              <wp:posOffset>1826895</wp:posOffset>
            </wp:positionH>
            <wp:positionV relativeFrom="paragraph">
              <wp:posOffset>27940</wp:posOffset>
            </wp:positionV>
            <wp:extent cx="1362710" cy="1337945"/>
            <wp:effectExtent l="0" t="0" r="8890" b="14605"/>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8"/>
                    <a:stretch>
                      <a:fillRect/>
                    </a:stretch>
                  </pic:blipFill>
                  <pic:spPr>
                    <a:xfrm>
                      <a:off x="0" y="0"/>
                      <a:ext cx="1362710" cy="1337945"/>
                    </a:xfrm>
                    <a:prstGeom prst="rect">
                      <a:avLst/>
                    </a:prstGeom>
                    <a:noFill/>
                    <a:ln>
                      <a:noFill/>
                    </a:ln>
                  </pic:spPr>
                </pic:pic>
              </a:graphicData>
            </a:graphic>
          </wp:anchor>
        </w:drawing>
      </w:r>
    </w:p>
    <w:p w14:paraId="7276CC10">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color w:val="auto"/>
          <w:sz w:val="32"/>
          <w:szCs w:val="32"/>
          <w:lang w:val="en-US" w:eastAsia="zh-CN"/>
        </w:rPr>
      </w:pPr>
    </w:p>
    <w:p w14:paraId="42AE6DD6">
      <w:pPr>
        <w:keepNext w:val="0"/>
        <w:keepLines w:val="0"/>
        <w:pageBreakBefore w:val="0"/>
        <w:widowControl/>
        <w:suppressLineNumbers w:val="0"/>
        <w:kinsoku/>
        <w:wordWrap/>
        <w:overflowPunct/>
        <w:topLinePunct w:val="0"/>
        <w:autoSpaceDE/>
        <w:autoSpaceDN/>
        <w:bidi w:val="0"/>
        <w:adjustRightInd/>
        <w:snapToGrid/>
        <w:spacing w:line="640" w:lineRule="exact"/>
        <w:ind w:firstLine="640" w:firstLineChars="200"/>
        <w:jc w:val="left"/>
        <w:textAlignment w:val="auto"/>
        <w:rPr>
          <w:rFonts w:hint="eastAsia" w:ascii="黑体" w:hAnsi="黑体" w:eastAsia="黑体" w:cs="黑体"/>
          <w:b w:val="0"/>
          <w:bCs w:val="0"/>
          <w:color w:val="auto"/>
          <w:sz w:val="32"/>
          <w:szCs w:val="32"/>
          <w:lang w:val="en-US" w:eastAsia="zh-CN"/>
        </w:rPr>
      </w:pPr>
    </w:p>
    <w:p w14:paraId="15A32549">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黑体" w:hAnsi="黑体" w:eastAsia="黑体" w:cs="黑体"/>
          <w:b w:val="0"/>
          <w:bCs w:val="0"/>
          <w:color w:val="auto"/>
          <w:sz w:val="32"/>
          <w:szCs w:val="32"/>
          <w:lang w:val="en-US" w:eastAsia="zh-CN"/>
        </w:rPr>
      </w:pPr>
    </w:p>
    <w:p w14:paraId="33B925B3">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方正仿宋简体" w:hAnsi="方正仿宋简体" w:eastAsia="方正仿宋简体" w:cs="方正仿宋简体"/>
          <w:b/>
          <w:bCs/>
          <w:color w:val="auto"/>
          <w:sz w:val="32"/>
          <w:szCs w:val="32"/>
        </w:rPr>
      </w:pPr>
      <w:r>
        <w:rPr>
          <w:rFonts w:hint="eastAsia" w:ascii="黑体" w:hAnsi="黑体" w:eastAsia="黑体" w:cs="黑体"/>
          <w:b w:val="0"/>
          <w:bCs w:val="0"/>
          <w:color w:val="auto"/>
          <w:sz w:val="32"/>
          <w:szCs w:val="32"/>
          <w:lang w:val="en-US" w:eastAsia="zh-CN"/>
        </w:rPr>
        <w:t>五、</w:t>
      </w:r>
      <w:r>
        <w:rPr>
          <w:rFonts w:hint="eastAsia" w:ascii="黑体" w:hAnsi="黑体" w:eastAsia="黑体" w:cs="黑体"/>
          <w:b w:val="0"/>
          <w:bCs w:val="0"/>
          <w:color w:val="auto"/>
          <w:kern w:val="0"/>
          <w:sz w:val="32"/>
          <w:szCs w:val="32"/>
          <w:lang w:val="en-US" w:eastAsia="zh-CN" w:bidi="ar"/>
        </w:rPr>
        <w:t>石家庄市桥西区全民健身中心项目</w:t>
      </w:r>
    </w:p>
    <w:p w14:paraId="2ED6D2CD">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方正仿宋简体" w:hAnsi="方正仿宋简体" w:eastAsia="方正仿宋简体" w:cs="方正仿宋简体"/>
          <w:b w:val="0"/>
          <w:bCs w:val="0"/>
          <w:color w:val="auto"/>
          <w:sz w:val="32"/>
          <w:szCs w:val="32"/>
        </w:rPr>
      </w:pPr>
      <w:r>
        <w:rPr>
          <w:rFonts w:hint="eastAsia" w:ascii="方正仿宋简体" w:hAnsi="方正仿宋简体" w:eastAsia="方正仿宋简体" w:cs="方正仿宋简体"/>
          <w:color w:val="auto"/>
          <w:sz w:val="32"/>
          <w:szCs w:val="32"/>
        </w:rPr>
        <w:t>单位</w:t>
      </w:r>
      <w:r>
        <w:rPr>
          <w:rFonts w:hint="eastAsia" w:ascii="方正仿宋简体" w:hAnsi="方正仿宋简体" w:eastAsia="方正仿宋简体" w:cs="方正仿宋简体"/>
          <w:color w:val="auto"/>
          <w:sz w:val="32"/>
          <w:szCs w:val="32"/>
          <w:lang w:val="en-US" w:eastAsia="zh-CN"/>
        </w:rPr>
        <w:t>名称</w:t>
      </w:r>
      <w:r>
        <w:rPr>
          <w:rFonts w:hint="eastAsia" w:ascii="方正仿宋简体" w:hAnsi="方正仿宋简体" w:eastAsia="方正仿宋简体" w:cs="方正仿宋简体"/>
          <w:color w:val="auto"/>
          <w:sz w:val="32"/>
          <w:szCs w:val="32"/>
        </w:rPr>
        <w:t>：方舟工程管理有限公司</w:t>
      </w:r>
    </w:p>
    <w:p w14:paraId="7DF0EC0A">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方正仿宋简体" w:hAnsi="方正仿宋简体" w:eastAsia="方正仿宋简体" w:cs="方正仿宋简体"/>
          <w:color w:val="auto"/>
          <w:sz w:val="32"/>
          <w:szCs w:val="32"/>
          <w:lang w:eastAsia="zh-CN"/>
        </w:rPr>
      </w:pPr>
      <w:r>
        <w:rPr>
          <w:rFonts w:hint="eastAsia" w:ascii="方正仿宋简体" w:hAnsi="方正仿宋简体" w:eastAsia="方正仿宋简体" w:cs="方正仿宋简体"/>
          <w:color w:val="auto"/>
          <w:sz w:val="32"/>
          <w:szCs w:val="32"/>
        </w:rPr>
        <w:t>观摩亮点：</w:t>
      </w:r>
      <w:r>
        <w:rPr>
          <w:rFonts w:hint="eastAsia" w:ascii="方正仿宋简体" w:hAnsi="方正仿宋简体" w:eastAsia="方正仿宋简体" w:cs="方正仿宋简体"/>
          <w:color w:val="auto"/>
          <w:sz w:val="32"/>
          <w:szCs w:val="32"/>
          <w:lang w:val="en-US" w:eastAsia="zh-CN"/>
        </w:rPr>
        <w:t>1、项目采用</w:t>
      </w:r>
      <w:r>
        <w:rPr>
          <w:rFonts w:hint="eastAsia" w:ascii="方正仿宋简体" w:hAnsi="方正仿宋简体" w:eastAsia="方正仿宋简体" w:cs="方正仿宋简体"/>
          <w:color w:val="auto"/>
          <w:sz w:val="32"/>
          <w:szCs w:val="32"/>
        </w:rPr>
        <w:t>智能化钢结构施工技术</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lang w:val="en-US" w:eastAsia="zh-CN"/>
        </w:rPr>
        <w:t>运用</w:t>
      </w:r>
      <w:r>
        <w:rPr>
          <w:rFonts w:hint="eastAsia" w:ascii="方正仿宋简体" w:hAnsi="方正仿宋简体" w:eastAsia="方正仿宋简体" w:cs="方正仿宋简体"/>
          <w:color w:val="auto"/>
          <w:sz w:val="32"/>
          <w:szCs w:val="32"/>
          <w:lang w:eastAsia="zh-CN"/>
        </w:rPr>
        <w:t>BIM技术进行三维建模深化设计</w:t>
      </w:r>
      <w:r>
        <w:rPr>
          <w:rFonts w:hint="eastAsia" w:ascii="方正仿宋简体" w:hAnsi="方正仿宋简体" w:eastAsia="方正仿宋简体" w:cs="方正仿宋简体"/>
          <w:color w:val="auto"/>
          <w:sz w:val="32"/>
          <w:szCs w:val="32"/>
          <w:lang w:val="en-US" w:eastAsia="zh-CN"/>
        </w:rPr>
        <w:t>；2、</w:t>
      </w:r>
      <w:r>
        <w:rPr>
          <w:rFonts w:hint="eastAsia" w:ascii="方正仿宋简体" w:hAnsi="方正仿宋简体" w:eastAsia="方正仿宋简体" w:cs="方正仿宋简体"/>
          <w:color w:val="auto"/>
          <w:sz w:val="32"/>
          <w:szCs w:val="32"/>
          <w:lang w:eastAsia="zh-CN"/>
        </w:rPr>
        <w:t>拉延铝板幕墙施工技术；</w:t>
      </w:r>
      <w:r>
        <w:rPr>
          <w:rFonts w:hint="eastAsia" w:ascii="方正仿宋简体" w:hAnsi="方正仿宋简体" w:eastAsia="方正仿宋简体" w:cs="方正仿宋简体"/>
          <w:color w:val="auto"/>
          <w:sz w:val="32"/>
          <w:szCs w:val="32"/>
          <w:lang w:val="en-US" w:eastAsia="zh-CN"/>
        </w:rPr>
        <w:t>3、深基坑支护、超限梁板安全管控、高空悬挑钢结构施工安全风险进行重点管控</w:t>
      </w:r>
      <w:r>
        <w:rPr>
          <w:rFonts w:hint="eastAsia" w:ascii="方正仿宋简体" w:hAnsi="方正仿宋简体" w:eastAsia="方正仿宋简体" w:cs="方正仿宋简体"/>
          <w:color w:val="auto"/>
          <w:sz w:val="32"/>
          <w:szCs w:val="32"/>
          <w:lang w:eastAsia="zh-CN"/>
        </w:rPr>
        <w:t>。</w:t>
      </w:r>
    </w:p>
    <w:p w14:paraId="26D1A41F">
      <w:pPr>
        <w:keepNext w:val="0"/>
        <w:keepLines w:val="0"/>
        <w:pageBreakBefore w:val="0"/>
        <w:kinsoku/>
        <w:wordWrap/>
        <w:overflowPunct/>
        <w:topLinePunct w:val="0"/>
        <w:autoSpaceDE/>
        <w:autoSpaceDN/>
        <w:bidi w:val="0"/>
        <w:adjustRightInd/>
        <w:snapToGrid/>
        <w:spacing w:line="540" w:lineRule="exact"/>
        <w:ind w:left="0" w:leftChars="0" w:firstLine="960" w:firstLineChars="300"/>
        <w:jc w:val="left"/>
        <w:textAlignment w:val="auto"/>
        <w:rPr>
          <w:rFonts w:hint="eastAsia" w:ascii="微软雅黑" w:hAnsi="微软雅黑" w:eastAsia="微软雅黑" w:cs="微软雅黑"/>
          <w:b w:val="0"/>
          <w:bCs w:val="0"/>
          <w:color w:val="auto"/>
          <w:sz w:val="32"/>
          <w:szCs w:val="32"/>
          <w:lang w:val="en-US" w:eastAsia="zh-CN"/>
        </w:rPr>
      </w:pPr>
      <w:r>
        <w:rPr>
          <w:rFonts w:hint="eastAsia" w:ascii="方正仿宋简体" w:hAnsi="方正仿宋简体" w:eastAsia="方正仿宋简体" w:cs="方正仿宋简体"/>
          <w:color w:val="auto"/>
          <w:sz w:val="32"/>
          <w:szCs w:val="32"/>
        </w:rPr>
        <w:t>观摩二维码：</w:t>
      </w:r>
    </w:p>
    <w:p w14:paraId="00C1C283">
      <w:pPr>
        <w:keepNext w:val="0"/>
        <w:keepLines w:val="0"/>
        <w:pageBreakBefore w:val="0"/>
        <w:widowControl/>
        <w:numPr>
          <w:ilvl w:val="0"/>
          <w:numId w:val="0"/>
        </w:numPr>
        <w:suppressLineNumbers w:val="0"/>
        <w:kinsoku/>
        <w:wordWrap/>
        <w:overflowPunct/>
        <w:topLinePunct w:val="0"/>
        <w:autoSpaceDE/>
        <w:autoSpaceDN/>
        <w:bidi w:val="0"/>
        <w:adjustRightInd/>
        <w:snapToGrid/>
        <w:spacing w:line="900" w:lineRule="exact"/>
        <w:ind w:firstLine="420" w:firstLineChars="200"/>
        <w:jc w:val="left"/>
        <w:textAlignment w:val="auto"/>
        <w:rPr>
          <w:rFonts w:hint="eastAsia" w:ascii="微软雅黑" w:hAnsi="微软雅黑" w:eastAsia="微软雅黑" w:cs="微软雅黑"/>
          <w:b w:val="0"/>
          <w:bCs w:val="0"/>
          <w:color w:val="auto"/>
          <w:sz w:val="32"/>
          <w:szCs w:val="32"/>
          <w:lang w:val="en-US" w:eastAsia="zh-CN"/>
        </w:rPr>
      </w:pPr>
      <w:r>
        <w:rPr>
          <w:color w:val="auto"/>
        </w:rPr>
        <w:drawing>
          <wp:anchor distT="0" distB="0" distL="114300" distR="114300" simplePos="0" relativeHeight="251663360" behindDoc="0" locked="0" layoutInCell="1" allowOverlap="1">
            <wp:simplePos x="0" y="0"/>
            <wp:positionH relativeFrom="column">
              <wp:posOffset>1856105</wp:posOffset>
            </wp:positionH>
            <wp:positionV relativeFrom="paragraph">
              <wp:posOffset>26035</wp:posOffset>
            </wp:positionV>
            <wp:extent cx="1350645" cy="1311275"/>
            <wp:effectExtent l="0" t="0" r="1905" b="3175"/>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9"/>
                    <a:stretch>
                      <a:fillRect/>
                    </a:stretch>
                  </pic:blipFill>
                  <pic:spPr>
                    <a:xfrm>
                      <a:off x="0" y="0"/>
                      <a:ext cx="1350645" cy="1311275"/>
                    </a:xfrm>
                    <a:prstGeom prst="rect">
                      <a:avLst/>
                    </a:prstGeom>
                    <a:noFill/>
                    <a:ln>
                      <a:noFill/>
                    </a:ln>
                  </pic:spPr>
                </pic:pic>
              </a:graphicData>
            </a:graphic>
          </wp:anchor>
        </w:drawing>
      </w:r>
    </w:p>
    <w:p w14:paraId="048204D4">
      <w:pPr>
        <w:keepNext w:val="0"/>
        <w:keepLines w:val="0"/>
        <w:pageBreakBefore w:val="0"/>
        <w:widowControl/>
        <w:numPr>
          <w:ilvl w:val="0"/>
          <w:numId w:val="0"/>
        </w:numPr>
        <w:suppressLineNumbers w:val="0"/>
        <w:kinsoku/>
        <w:wordWrap/>
        <w:overflowPunct/>
        <w:topLinePunct w:val="0"/>
        <w:autoSpaceDE/>
        <w:autoSpaceDN/>
        <w:bidi w:val="0"/>
        <w:adjustRightInd/>
        <w:snapToGrid/>
        <w:spacing w:line="900" w:lineRule="exact"/>
        <w:ind w:firstLine="640" w:firstLineChars="200"/>
        <w:jc w:val="left"/>
        <w:textAlignment w:val="auto"/>
        <w:rPr>
          <w:rFonts w:hint="eastAsia" w:ascii="微软雅黑" w:hAnsi="微软雅黑" w:eastAsia="微软雅黑" w:cs="微软雅黑"/>
          <w:b w:val="0"/>
          <w:bCs w:val="0"/>
          <w:color w:val="auto"/>
          <w:sz w:val="32"/>
          <w:szCs w:val="32"/>
          <w:lang w:val="en-US" w:eastAsia="zh-CN"/>
        </w:rPr>
      </w:pPr>
    </w:p>
    <w:p w14:paraId="37761610">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640" w:firstLineChars="200"/>
        <w:jc w:val="left"/>
        <w:textAlignment w:val="auto"/>
        <w:rPr>
          <w:rFonts w:hint="eastAsia" w:ascii="黑体" w:hAnsi="黑体" w:eastAsia="黑体" w:cs="黑体"/>
          <w:b w:val="0"/>
          <w:bCs w:val="0"/>
          <w:color w:val="auto"/>
          <w:sz w:val="32"/>
          <w:szCs w:val="32"/>
          <w:lang w:val="en-US" w:eastAsia="zh-CN"/>
        </w:rPr>
      </w:pPr>
    </w:p>
    <w:p w14:paraId="12F6B0CE">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left"/>
        <w:textAlignment w:val="auto"/>
        <w:rPr>
          <w:rFonts w:hint="default" w:ascii="方正仿宋简体" w:hAnsi="方正仿宋简体" w:eastAsia="微软雅黑" w:cs="方正仿宋简体"/>
          <w:b w:val="0"/>
          <w:bCs w:val="0"/>
          <w:color w:val="auto"/>
          <w:kern w:val="0"/>
          <w:sz w:val="32"/>
          <w:szCs w:val="32"/>
          <w:lang w:val="en-US" w:eastAsia="zh-CN" w:bidi="ar"/>
        </w:rPr>
      </w:pPr>
      <w:r>
        <w:rPr>
          <w:rFonts w:hint="eastAsia" w:ascii="黑体" w:hAnsi="黑体" w:eastAsia="黑体" w:cs="黑体"/>
          <w:b w:val="0"/>
          <w:bCs w:val="0"/>
          <w:color w:val="auto"/>
          <w:sz w:val="32"/>
          <w:szCs w:val="32"/>
          <w:lang w:val="en-US" w:eastAsia="zh-CN"/>
        </w:rPr>
        <w:t>六</w:t>
      </w:r>
      <w:r>
        <w:rPr>
          <w:rFonts w:hint="eastAsia" w:ascii="黑体" w:hAnsi="黑体" w:eastAsia="黑体" w:cs="黑体"/>
          <w:b w:val="0"/>
          <w:bCs w:val="0"/>
          <w:color w:val="auto"/>
          <w:sz w:val="32"/>
          <w:szCs w:val="32"/>
        </w:rPr>
        <w:t>、</w:t>
      </w:r>
      <w:r>
        <w:rPr>
          <w:rFonts w:hint="eastAsia" w:ascii="黑体" w:hAnsi="黑体" w:eastAsia="黑体" w:cs="黑体"/>
          <w:b w:val="0"/>
          <w:bCs w:val="0"/>
          <w:i w:val="0"/>
          <w:iCs w:val="0"/>
          <w:caps w:val="0"/>
          <w:color w:val="auto"/>
          <w:spacing w:val="0"/>
          <w:sz w:val="32"/>
          <w:szCs w:val="32"/>
          <w:shd w:val="clear" w:fill="FFFFFF"/>
        </w:rPr>
        <w:t>保定市主城区城中村改造二期大祝泽、前屯</w:t>
      </w:r>
      <w:r>
        <w:rPr>
          <w:rFonts w:hint="eastAsia" w:ascii="黑体" w:hAnsi="黑体" w:eastAsia="黑体" w:cs="黑体"/>
          <w:b w:val="0"/>
          <w:bCs w:val="0"/>
          <w:i w:val="0"/>
          <w:iCs w:val="0"/>
          <w:caps w:val="0"/>
          <w:color w:val="auto"/>
          <w:spacing w:val="0"/>
          <w:sz w:val="32"/>
          <w:szCs w:val="32"/>
          <w:shd w:val="clear" w:fill="FFFFFF"/>
          <w:lang w:val="en-US" w:eastAsia="zh-CN"/>
        </w:rPr>
        <w:t>安置区项目</w:t>
      </w:r>
    </w:p>
    <w:p w14:paraId="1A188F11">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方正仿宋简体" w:hAnsi="方正仿宋简体" w:eastAsia="方正仿宋简体" w:cs="方正仿宋简体"/>
          <w:b w:val="0"/>
          <w:bCs w:val="0"/>
          <w:i w:val="0"/>
          <w:iCs w:val="0"/>
          <w:caps w:val="0"/>
          <w:color w:val="auto"/>
          <w:spacing w:val="0"/>
          <w:sz w:val="32"/>
          <w:szCs w:val="32"/>
          <w:shd w:val="clear" w:fill="FFFFFF"/>
        </w:rPr>
      </w:pPr>
      <w:r>
        <w:rPr>
          <w:rFonts w:hint="eastAsia" w:ascii="方正仿宋简体" w:hAnsi="方正仿宋简体" w:eastAsia="方正仿宋简体" w:cs="方正仿宋简体"/>
          <w:b w:val="0"/>
          <w:bCs w:val="0"/>
          <w:color w:val="auto"/>
          <w:sz w:val="32"/>
          <w:szCs w:val="32"/>
        </w:rPr>
        <w:t>单位</w:t>
      </w:r>
      <w:r>
        <w:rPr>
          <w:rFonts w:hint="eastAsia" w:ascii="方正仿宋简体" w:hAnsi="方正仿宋简体" w:eastAsia="方正仿宋简体" w:cs="方正仿宋简体"/>
          <w:b w:val="0"/>
          <w:bCs w:val="0"/>
          <w:color w:val="auto"/>
          <w:sz w:val="32"/>
          <w:szCs w:val="32"/>
          <w:lang w:val="en-US" w:eastAsia="zh-CN"/>
        </w:rPr>
        <w:t>名称</w:t>
      </w:r>
      <w:r>
        <w:rPr>
          <w:rFonts w:hint="eastAsia" w:ascii="方正仿宋简体" w:hAnsi="方正仿宋简体" w:eastAsia="方正仿宋简体" w:cs="方正仿宋简体"/>
          <w:b w:val="0"/>
          <w:bCs w:val="0"/>
          <w:color w:val="auto"/>
          <w:sz w:val="32"/>
          <w:szCs w:val="32"/>
        </w:rPr>
        <w:t>：</w:t>
      </w:r>
      <w:r>
        <w:rPr>
          <w:rFonts w:hint="eastAsia" w:ascii="方正仿宋简体" w:hAnsi="方正仿宋简体" w:eastAsia="方正仿宋简体" w:cs="方正仿宋简体"/>
          <w:b w:val="0"/>
          <w:bCs w:val="0"/>
          <w:i w:val="0"/>
          <w:iCs w:val="0"/>
          <w:caps w:val="0"/>
          <w:color w:val="auto"/>
          <w:spacing w:val="0"/>
          <w:sz w:val="32"/>
          <w:szCs w:val="32"/>
          <w:shd w:val="clear" w:fill="FFFFFF"/>
        </w:rPr>
        <w:t>保定市市政工程管理有限公司</w:t>
      </w:r>
    </w:p>
    <w:p w14:paraId="7DB1F1EA">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方正仿宋简体" w:hAnsi="方正仿宋简体" w:eastAsia="方正仿宋简体" w:cs="方正仿宋简体"/>
          <w:b w:val="0"/>
          <w:bCs w:val="0"/>
          <w:color w:val="auto"/>
          <w:sz w:val="32"/>
          <w:szCs w:val="32"/>
          <w:lang w:val="en-US" w:eastAsia="zh-CN"/>
        </w:rPr>
      </w:pPr>
      <w:r>
        <w:rPr>
          <w:rFonts w:hint="eastAsia" w:ascii="方正仿宋简体" w:hAnsi="方正仿宋简体" w:eastAsia="方正仿宋简体" w:cs="方正仿宋简体"/>
          <w:b w:val="0"/>
          <w:bCs w:val="0"/>
          <w:color w:val="auto"/>
          <w:sz w:val="32"/>
          <w:szCs w:val="32"/>
        </w:rPr>
        <w:t>观摩亮点：1、</w:t>
      </w:r>
      <w:r>
        <w:rPr>
          <w:rFonts w:hint="eastAsia" w:ascii="方正仿宋简体" w:hAnsi="方正仿宋简体" w:eastAsia="方正仿宋简体" w:cs="方正仿宋简体"/>
          <w:b w:val="0"/>
          <w:bCs w:val="0"/>
          <w:color w:val="auto"/>
          <w:sz w:val="32"/>
          <w:szCs w:val="32"/>
          <w:lang w:val="en-US" w:eastAsia="zh-CN"/>
        </w:rPr>
        <w:t>项目采用</w:t>
      </w:r>
      <w:r>
        <w:rPr>
          <w:rFonts w:hint="eastAsia" w:ascii="方正仿宋简体" w:hAnsi="方正仿宋简体" w:eastAsia="方正仿宋简体" w:cs="方正仿宋简体"/>
          <w:b w:val="0"/>
          <w:bCs w:val="0"/>
          <w:color w:val="auto"/>
          <w:sz w:val="32"/>
          <w:szCs w:val="32"/>
        </w:rPr>
        <w:t>大体积混凝土跳仓法施工</w:t>
      </w:r>
      <w:r>
        <w:rPr>
          <w:rFonts w:hint="eastAsia" w:ascii="方正仿宋简体" w:hAnsi="方正仿宋简体" w:eastAsia="方正仿宋简体" w:cs="方正仿宋简体"/>
          <w:b w:val="0"/>
          <w:bCs w:val="0"/>
          <w:color w:val="auto"/>
          <w:sz w:val="32"/>
          <w:szCs w:val="32"/>
          <w:lang w:val="en-US" w:eastAsia="zh-CN"/>
        </w:rPr>
        <w:t>；</w:t>
      </w:r>
      <w:r>
        <w:rPr>
          <w:rFonts w:hint="eastAsia" w:ascii="方正仿宋简体" w:hAnsi="方正仿宋简体" w:eastAsia="方正仿宋简体" w:cs="方正仿宋简体"/>
          <w:b w:val="0"/>
          <w:bCs w:val="0"/>
          <w:color w:val="auto"/>
          <w:sz w:val="32"/>
          <w:szCs w:val="32"/>
        </w:rPr>
        <w:t>2、内置式外墙保温一体化施工</w:t>
      </w:r>
      <w:r>
        <w:rPr>
          <w:rFonts w:hint="eastAsia" w:ascii="方正仿宋简体" w:hAnsi="方正仿宋简体" w:eastAsia="方正仿宋简体" w:cs="方正仿宋简体"/>
          <w:b w:val="0"/>
          <w:bCs w:val="0"/>
          <w:color w:val="auto"/>
          <w:sz w:val="32"/>
          <w:szCs w:val="32"/>
          <w:lang w:val="en-US" w:eastAsia="zh-CN"/>
        </w:rPr>
        <w:t>；3、</w:t>
      </w:r>
      <w:r>
        <w:rPr>
          <w:rFonts w:hint="eastAsia" w:ascii="方正仿宋简体" w:hAnsi="方正仿宋简体" w:eastAsia="方正仿宋简体" w:cs="方正仿宋简体"/>
          <w:b w:val="0"/>
          <w:bCs w:val="0"/>
          <w:color w:val="auto"/>
          <w:sz w:val="32"/>
          <w:szCs w:val="32"/>
        </w:rPr>
        <w:t>定位钢筋梯子筋及定位板</w:t>
      </w:r>
      <w:r>
        <w:rPr>
          <w:rFonts w:hint="eastAsia" w:ascii="方正仿宋简体" w:hAnsi="方正仿宋简体" w:eastAsia="方正仿宋简体" w:cs="方正仿宋简体"/>
          <w:b w:val="0"/>
          <w:bCs w:val="0"/>
          <w:color w:val="auto"/>
          <w:sz w:val="32"/>
          <w:szCs w:val="32"/>
          <w:lang w:val="en-US" w:eastAsia="zh-CN"/>
        </w:rPr>
        <w:t>；4</w:t>
      </w:r>
      <w:r>
        <w:rPr>
          <w:rFonts w:hint="eastAsia" w:ascii="方正仿宋简体" w:hAnsi="方正仿宋简体" w:eastAsia="方正仿宋简体" w:cs="方正仿宋简体"/>
          <w:b w:val="0"/>
          <w:bCs w:val="0"/>
          <w:color w:val="auto"/>
          <w:sz w:val="32"/>
          <w:szCs w:val="32"/>
        </w:rPr>
        <w:t>、远程控制喷淋设备自动养护混凝土</w:t>
      </w:r>
      <w:r>
        <w:rPr>
          <w:rFonts w:hint="eastAsia" w:ascii="方正仿宋简体" w:hAnsi="方正仿宋简体" w:eastAsia="方正仿宋简体" w:cs="方正仿宋简体"/>
          <w:b w:val="0"/>
          <w:bCs w:val="0"/>
          <w:color w:val="auto"/>
          <w:sz w:val="32"/>
          <w:szCs w:val="32"/>
          <w:lang w:val="en-US" w:eastAsia="zh-CN"/>
        </w:rPr>
        <w:t>；5、应用数智化监理管理系统。</w:t>
      </w:r>
    </w:p>
    <w:p w14:paraId="638FE6FD">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方正仿宋简体" w:hAnsi="方正仿宋简体" w:eastAsia="方正仿宋简体" w:cs="方正仿宋简体"/>
          <w:b/>
          <w:bCs/>
          <w:color w:val="auto"/>
          <w:sz w:val="32"/>
          <w:szCs w:val="32"/>
          <w:lang w:val="en-US" w:eastAsia="zh-CN"/>
        </w:rPr>
      </w:pPr>
      <w:r>
        <w:rPr>
          <w:rFonts w:hint="eastAsia" w:ascii="方正仿宋简体" w:hAnsi="方正仿宋简体" w:eastAsia="方正仿宋简体" w:cs="方正仿宋简体"/>
          <w:b w:val="0"/>
          <w:bCs w:val="0"/>
          <w:color w:val="auto"/>
          <w:sz w:val="32"/>
          <w:szCs w:val="32"/>
        </w:rPr>
        <w:t>观摩二维码：</w:t>
      </w:r>
      <w:r>
        <w:rPr>
          <w:rFonts w:hint="eastAsia" w:ascii="方正仿宋简体" w:hAnsi="方正仿宋简体" w:eastAsia="方正仿宋简体" w:cs="方正仿宋简体"/>
          <w:b/>
          <w:bCs/>
          <w:color w:val="auto"/>
          <w:sz w:val="32"/>
          <w:szCs w:val="32"/>
          <w:lang w:val="en-US" w:eastAsia="zh-CN"/>
        </w:rPr>
        <w:t xml:space="preserve">  </w:t>
      </w:r>
    </w:p>
    <w:p w14:paraId="1C8EA962">
      <w:pPr>
        <w:jc w:val="center"/>
        <w:rPr>
          <w:color w:val="auto"/>
        </w:rPr>
      </w:pPr>
      <w:r>
        <w:rPr>
          <w:color w:val="auto"/>
        </w:rPr>
        <w:drawing>
          <wp:inline distT="0" distB="0" distL="114300" distR="114300">
            <wp:extent cx="1339850" cy="1335405"/>
            <wp:effectExtent l="0" t="0" r="12700" b="1714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0"/>
                    <a:stretch>
                      <a:fillRect/>
                    </a:stretch>
                  </pic:blipFill>
                  <pic:spPr>
                    <a:xfrm>
                      <a:off x="0" y="0"/>
                      <a:ext cx="1339850" cy="1335405"/>
                    </a:xfrm>
                    <a:prstGeom prst="rect">
                      <a:avLst/>
                    </a:prstGeom>
                    <a:noFill/>
                    <a:ln>
                      <a:noFill/>
                    </a:ln>
                  </pic:spPr>
                </pic:pic>
              </a:graphicData>
            </a:graphic>
          </wp:inline>
        </w:drawing>
      </w:r>
    </w:p>
    <w:p w14:paraId="0939DA43">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黑体" w:hAnsi="黑体" w:eastAsia="黑体" w:cs="黑体"/>
          <w:b w:val="0"/>
          <w:bCs w:val="0"/>
          <w:color w:val="auto"/>
          <w:sz w:val="32"/>
          <w:szCs w:val="32"/>
          <w:lang w:val="en-US"/>
        </w:rPr>
      </w:pPr>
      <w:r>
        <w:rPr>
          <w:rFonts w:hint="eastAsia" w:ascii="黑体" w:hAnsi="黑体" w:eastAsia="黑体" w:cs="黑体"/>
          <w:b w:val="0"/>
          <w:bCs w:val="0"/>
          <w:color w:val="auto"/>
          <w:kern w:val="0"/>
          <w:sz w:val="32"/>
          <w:szCs w:val="32"/>
          <w:lang w:val="en-US" w:eastAsia="zh-CN" w:bidi="ar"/>
        </w:rPr>
        <w:t>七、曲阳县人民医院迁建项目</w:t>
      </w:r>
    </w:p>
    <w:p w14:paraId="32C48C41">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单位</w:t>
      </w:r>
      <w:r>
        <w:rPr>
          <w:rFonts w:hint="eastAsia" w:ascii="方正仿宋简体" w:hAnsi="方正仿宋简体" w:eastAsia="方正仿宋简体" w:cs="方正仿宋简体"/>
          <w:color w:val="auto"/>
          <w:sz w:val="32"/>
          <w:szCs w:val="32"/>
          <w:lang w:val="en-US" w:eastAsia="zh-CN"/>
        </w:rPr>
        <w:t>名称</w:t>
      </w:r>
      <w:r>
        <w:rPr>
          <w:rFonts w:hint="eastAsia"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sz w:val="32"/>
          <w:szCs w:val="32"/>
          <w:lang w:val="en-US" w:eastAsia="zh-CN"/>
        </w:rPr>
        <w:t>瑞和安惠</w:t>
      </w:r>
      <w:r>
        <w:rPr>
          <w:rFonts w:hint="eastAsia" w:ascii="方正仿宋简体" w:hAnsi="方正仿宋简体" w:eastAsia="方正仿宋简体" w:cs="方正仿宋简体"/>
          <w:color w:val="auto"/>
          <w:kern w:val="0"/>
          <w:sz w:val="32"/>
          <w:szCs w:val="32"/>
          <w:lang w:val="en-US" w:eastAsia="zh-CN" w:bidi="ar"/>
        </w:rPr>
        <w:t>项目管理集团有限公司</w:t>
      </w:r>
    </w:p>
    <w:p w14:paraId="55301658">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rPr>
        <w:t>观摩亮点：1、</w:t>
      </w:r>
      <w:r>
        <w:rPr>
          <w:rFonts w:hint="eastAsia" w:ascii="方正仿宋简体" w:hAnsi="方正仿宋简体" w:eastAsia="方正仿宋简体" w:cs="方正仿宋简体"/>
          <w:color w:val="auto"/>
          <w:sz w:val="32"/>
          <w:szCs w:val="32"/>
          <w:lang w:val="en-US" w:eastAsia="zh-CN"/>
        </w:rPr>
        <w:t>项目</w:t>
      </w:r>
      <w:r>
        <w:rPr>
          <w:rFonts w:hint="eastAsia" w:ascii="方正仿宋简体" w:hAnsi="方正仿宋简体" w:eastAsia="方正仿宋简体" w:cs="方正仿宋简体"/>
          <w:color w:val="auto"/>
          <w:sz w:val="32"/>
          <w:szCs w:val="32"/>
        </w:rPr>
        <w:t>全周期</w:t>
      </w:r>
      <w:r>
        <w:rPr>
          <w:rFonts w:hint="eastAsia" w:ascii="方正仿宋简体" w:hAnsi="方正仿宋简体" w:eastAsia="方正仿宋简体" w:cs="方正仿宋简体"/>
          <w:color w:val="auto"/>
          <w:sz w:val="32"/>
          <w:szCs w:val="32"/>
          <w:lang w:val="en-US" w:eastAsia="zh-CN"/>
        </w:rPr>
        <w:t>应用</w:t>
      </w:r>
      <w:r>
        <w:rPr>
          <w:rFonts w:hint="eastAsia" w:ascii="方正仿宋简体" w:hAnsi="方正仿宋简体" w:eastAsia="方正仿宋简体" w:cs="方正仿宋简体"/>
          <w:color w:val="auto"/>
          <w:sz w:val="32"/>
          <w:szCs w:val="32"/>
        </w:rPr>
        <w:t>BIM</w:t>
      </w:r>
      <w:r>
        <w:rPr>
          <w:rFonts w:hint="eastAsia" w:ascii="方正仿宋简体" w:hAnsi="方正仿宋简体" w:eastAsia="方正仿宋简体" w:cs="方正仿宋简体"/>
          <w:color w:val="auto"/>
          <w:sz w:val="32"/>
          <w:szCs w:val="32"/>
          <w:lang w:val="en-US" w:eastAsia="zh-CN"/>
        </w:rPr>
        <w:t>技术；2、构建智慧工地集成管理；3、项目采用智能化平台高效协同；4、项目应用无人机进行现场智能巡查。</w:t>
      </w:r>
    </w:p>
    <w:p w14:paraId="6B509CE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color w:val="auto"/>
        </w:rPr>
      </w:pPr>
      <w:r>
        <w:rPr>
          <w:rFonts w:hint="eastAsia" w:ascii="方正仿宋简体" w:hAnsi="方正仿宋简体" w:eastAsia="方正仿宋简体" w:cs="方正仿宋简体"/>
          <w:color w:val="auto"/>
          <w:sz w:val="32"/>
          <w:szCs w:val="32"/>
        </w:rPr>
        <w:t>观摩二维码：</w:t>
      </w:r>
    </w:p>
    <w:p w14:paraId="4578FB87">
      <w:pPr>
        <w:jc w:val="center"/>
        <w:rPr>
          <w:rFonts w:hint="eastAsia" w:ascii="微软雅黑" w:hAnsi="微软雅黑" w:eastAsia="微软雅黑" w:cs="微软雅黑"/>
          <w:b w:val="0"/>
          <w:bCs w:val="0"/>
          <w:color w:val="auto"/>
          <w:sz w:val="32"/>
          <w:szCs w:val="32"/>
          <w:lang w:val="en-US" w:eastAsia="zh-CN"/>
        </w:rPr>
      </w:pPr>
      <w:r>
        <w:rPr>
          <w:color w:val="auto"/>
        </w:rPr>
        <w:drawing>
          <wp:inline distT="0" distB="0" distL="114300" distR="114300">
            <wp:extent cx="1346200" cy="1304290"/>
            <wp:effectExtent l="0" t="0" r="6350" b="1016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1"/>
                    <a:stretch>
                      <a:fillRect/>
                    </a:stretch>
                  </pic:blipFill>
                  <pic:spPr>
                    <a:xfrm>
                      <a:off x="0" y="0"/>
                      <a:ext cx="1346200" cy="1304290"/>
                    </a:xfrm>
                    <a:prstGeom prst="rect">
                      <a:avLst/>
                    </a:prstGeom>
                    <a:noFill/>
                    <a:ln>
                      <a:noFill/>
                    </a:ln>
                  </pic:spPr>
                </pic:pic>
              </a:graphicData>
            </a:graphic>
          </wp:inline>
        </w:drawing>
      </w:r>
    </w:p>
    <w:p w14:paraId="53546A4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八、高阳县东王草庄棚户区改造及配套基础设施建设项目一安置区北地块(二标段)项目</w:t>
      </w:r>
    </w:p>
    <w:p w14:paraId="42BC4409">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单位</w:t>
      </w:r>
      <w:r>
        <w:rPr>
          <w:rFonts w:hint="eastAsia" w:ascii="方正仿宋简体" w:hAnsi="方正仿宋简体" w:eastAsia="方正仿宋简体" w:cs="方正仿宋简体"/>
          <w:color w:val="auto"/>
          <w:sz w:val="32"/>
          <w:szCs w:val="32"/>
          <w:lang w:val="en-US" w:eastAsia="zh-CN"/>
        </w:rPr>
        <w:t>名称</w:t>
      </w:r>
      <w:r>
        <w:rPr>
          <w:rFonts w:hint="eastAsia"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sz w:val="32"/>
          <w:szCs w:val="32"/>
          <w:lang w:val="en-US" w:eastAsia="zh-CN"/>
        </w:rPr>
        <w:t>河北永诚</w:t>
      </w:r>
      <w:r>
        <w:rPr>
          <w:rFonts w:hint="eastAsia" w:ascii="方正仿宋简体" w:hAnsi="方正仿宋简体" w:eastAsia="方正仿宋简体" w:cs="方正仿宋简体"/>
          <w:color w:val="auto"/>
          <w:sz w:val="32"/>
          <w:szCs w:val="32"/>
        </w:rPr>
        <w:t>工程</w:t>
      </w:r>
      <w:r>
        <w:rPr>
          <w:rFonts w:hint="eastAsia" w:ascii="方正仿宋简体" w:hAnsi="方正仿宋简体" w:eastAsia="方正仿宋简体" w:cs="方正仿宋简体"/>
          <w:color w:val="auto"/>
          <w:sz w:val="32"/>
          <w:szCs w:val="32"/>
          <w:lang w:val="en-US" w:eastAsia="zh-CN"/>
        </w:rPr>
        <w:t>项目</w:t>
      </w:r>
      <w:r>
        <w:rPr>
          <w:rFonts w:hint="eastAsia" w:ascii="方正仿宋简体" w:hAnsi="方正仿宋简体" w:eastAsia="方正仿宋简体" w:cs="方正仿宋简体"/>
          <w:color w:val="auto"/>
          <w:sz w:val="32"/>
          <w:szCs w:val="32"/>
        </w:rPr>
        <w:t>管理有限公司</w:t>
      </w:r>
    </w:p>
    <w:p w14:paraId="161D227B">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default"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rPr>
        <w:t>观摩亮点：</w:t>
      </w:r>
      <w:r>
        <w:rPr>
          <w:rFonts w:hint="eastAsia" w:ascii="方正仿宋简体" w:hAnsi="方正仿宋简体" w:eastAsia="方正仿宋简体" w:cs="方正仿宋简体"/>
          <w:color w:val="auto"/>
          <w:sz w:val="32"/>
          <w:szCs w:val="32"/>
          <w:lang w:val="en-US" w:eastAsia="zh-CN"/>
        </w:rPr>
        <w:t>1、项目应用BIM技术管控；2、运用二维码标识技术；3、无人机及现场监控系统。</w:t>
      </w:r>
    </w:p>
    <w:p w14:paraId="2D3A492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观摩二维码：</w:t>
      </w:r>
    </w:p>
    <w:p w14:paraId="48D528C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微软雅黑" w:hAnsi="微软雅黑" w:eastAsia="微软雅黑" w:cs="微软雅黑"/>
          <w:b w:val="0"/>
          <w:bCs w:val="0"/>
          <w:color w:val="auto"/>
          <w:sz w:val="32"/>
          <w:szCs w:val="32"/>
          <w:lang w:val="en-US" w:eastAsia="zh-CN"/>
        </w:rPr>
      </w:pPr>
      <w:r>
        <w:rPr>
          <w:rFonts w:hint="eastAsia" w:ascii="微软雅黑" w:hAnsi="微软雅黑" w:eastAsia="微软雅黑" w:cs="微软雅黑"/>
          <w:b w:val="0"/>
          <w:bCs w:val="0"/>
          <w:color w:val="auto"/>
          <w:sz w:val="32"/>
          <w:szCs w:val="32"/>
          <w:lang w:val="en-US" w:eastAsia="zh-CN"/>
        </w:rPr>
        <w:drawing>
          <wp:anchor distT="0" distB="0" distL="114300" distR="114300" simplePos="0" relativeHeight="251664384" behindDoc="0" locked="0" layoutInCell="1" allowOverlap="1">
            <wp:simplePos x="0" y="0"/>
            <wp:positionH relativeFrom="column">
              <wp:posOffset>2021840</wp:posOffset>
            </wp:positionH>
            <wp:positionV relativeFrom="paragraph">
              <wp:posOffset>42545</wp:posOffset>
            </wp:positionV>
            <wp:extent cx="1299845" cy="1309370"/>
            <wp:effectExtent l="0" t="0" r="14605" b="5080"/>
            <wp:wrapNone/>
            <wp:docPr id="1" name="图片 1" descr="河北永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河北永诚"/>
                    <pic:cNvPicPr>
                      <a:picLocks noChangeAspect="1"/>
                    </pic:cNvPicPr>
                  </pic:nvPicPr>
                  <pic:blipFill>
                    <a:blip r:embed="rId12"/>
                    <a:stretch>
                      <a:fillRect/>
                    </a:stretch>
                  </pic:blipFill>
                  <pic:spPr>
                    <a:xfrm>
                      <a:off x="0" y="0"/>
                      <a:ext cx="1299845" cy="1309370"/>
                    </a:xfrm>
                    <a:prstGeom prst="rect">
                      <a:avLst/>
                    </a:prstGeom>
                  </pic:spPr>
                </pic:pic>
              </a:graphicData>
            </a:graphic>
          </wp:anchor>
        </w:drawing>
      </w:r>
    </w:p>
    <w:p w14:paraId="69F16C6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b w:val="0"/>
          <w:bCs w:val="0"/>
          <w:color w:val="auto"/>
          <w:sz w:val="32"/>
          <w:szCs w:val="32"/>
          <w:lang w:val="en-US" w:eastAsia="zh-CN"/>
        </w:rPr>
      </w:pPr>
    </w:p>
    <w:p w14:paraId="4C1BB62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b w:val="0"/>
          <w:bCs w:val="0"/>
          <w:color w:val="auto"/>
          <w:sz w:val="32"/>
          <w:szCs w:val="32"/>
          <w:lang w:val="en-US" w:eastAsia="zh-CN"/>
        </w:rPr>
      </w:pPr>
    </w:p>
    <w:p w14:paraId="44118D8A">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ascii="微软雅黑" w:hAnsi="微软雅黑" w:eastAsia="微软雅黑" w:cs="微软雅黑"/>
          <w:color w:val="auto"/>
          <w:sz w:val="32"/>
          <w:szCs w:val="32"/>
        </w:rPr>
      </w:pPr>
    </w:p>
    <w:p w14:paraId="517AAA8E"/>
    <w:sectPr>
      <w:footerReference r:id="rId3" w:type="default"/>
      <w:pgSz w:w="11906" w:h="16838"/>
      <w:pgMar w:top="1440" w:right="1800" w:bottom="1440" w:left="1800" w:header="397" w:footer="62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E9CA596-9062-4389-B9FB-9F4F4517FDB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简体">
    <w:panose1 w:val="03000509000000000000"/>
    <w:charset w:val="86"/>
    <w:family w:val="script"/>
    <w:pitch w:val="default"/>
    <w:sig w:usb0="00000001" w:usb1="080E0000" w:usb2="00000000" w:usb3="00000000" w:csb0="00040000" w:csb1="00000000"/>
    <w:embedRegular r:id="rId2" w:fontKey="{FEB1ACB6-10EB-4F8D-8218-1495D93FCC6C}"/>
  </w:font>
  <w:font w:name="方正小标宋简体">
    <w:panose1 w:val="03000509000000000000"/>
    <w:charset w:val="86"/>
    <w:family w:val="script"/>
    <w:pitch w:val="default"/>
    <w:sig w:usb0="00000001" w:usb1="080E0000" w:usb2="00000000" w:usb3="00000000" w:csb0="00040000" w:csb1="00000000"/>
    <w:embedRegular r:id="rId3" w:fontKey="{160D9DE5-6E45-454E-B8EA-3410223718EB}"/>
  </w:font>
  <w:font w:name="微软雅黑">
    <w:panose1 w:val="020B0503020204020204"/>
    <w:charset w:val="86"/>
    <w:family w:val="auto"/>
    <w:pitch w:val="default"/>
    <w:sig w:usb0="80000287" w:usb1="2ACF3C50" w:usb2="00000016" w:usb3="00000000" w:csb0="0004001F" w:csb1="00000000"/>
    <w:embedRegular r:id="rId4" w:fontKey="{A56F56E9-0AD7-496F-91C7-2FA822B480C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057BB">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B7CEDC7">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4B7CEDC7">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3M2RlOGNhMDM3YjA2ZDcwOGRjOWI4MjUxZDQ3YmIifQ=="/>
  </w:docVars>
  <w:rsids>
    <w:rsidRoot w:val="007F54E2"/>
    <w:rsid w:val="00016462"/>
    <w:rsid w:val="000337F5"/>
    <w:rsid w:val="000465AD"/>
    <w:rsid w:val="00053A52"/>
    <w:rsid w:val="00061097"/>
    <w:rsid w:val="0006701B"/>
    <w:rsid w:val="00087BCD"/>
    <w:rsid w:val="00087E60"/>
    <w:rsid w:val="000A240E"/>
    <w:rsid w:val="000A355A"/>
    <w:rsid w:val="000A78C5"/>
    <w:rsid w:val="000B2ED7"/>
    <w:rsid w:val="000E35B8"/>
    <w:rsid w:val="000E5592"/>
    <w:rsid w:val="000E7130"/>
    <w:rsid w:val="000F0827"/>
    <w:rsid w:val="00135922"/>
    <w:rsid w:val="00136D0C"/>
    <w:rsid w:val="001425DA"/>
    <w:rsid w:val="001450D8"/>
    <w:rsid w:val="00145226"/>
    <w:rsid w:val="00156F2B"/>
    <w:rsid w:val="00182A48"/>
    <w:rsid w:val="001853DC"/>
    <w:rsid w:val="00191723"/>
    <w:rsid w:val="001A587B"/>
    <w:rsid w:val="001C665D"/>
    <w:rsid w:val="001C7CCE"/>
    <w:rsid w:val="001E0440"/>
    <w:rsid w:val="00200370"/>
    <w:rsid w:val="002074E7"/>
    <w:rsid w:val="00212C86"/>
    <w:rsid w:val="00213358"/>
    <w:rsid w:val="00217812"/>
    <w:rsid w:val="00241B88"/>
    <w:rsid w:val="00246F9C"/>
    <w:rsid w:val="00257A40"/>
    <w:rsid w:val="002614F2"/>
    <w:rsid w:val="00267AF3"/>
    <w:rsid w:val="00276247"/>
    <w:rsid w:val="00283EAB"/>
    <w:rsid w:val="00285277"/>
    <w:rsid w:val="002B39A8"/>
    <w:rsid w:val="002C037D"/>
    <w:rsid w:val="002D1EE6"/>
    <w:rsid w:val="002D2BF1"/>
    <w:rsid w:val="002D7015"/>
    <w:rsid w:val="002E3D80"/>
    <w:rsid w:val="002E69EC"/>
    <w:rsid w:val="002F01D3"/>
    <w:rsid w:val="002F591F"/>
    <w:rsid w:val="00327B99"/>
    <w:rsid w:val="003304F7"/>
    <w:rsid w:val="003343CB"/>
    <w:rsid w:val="00346719"/>
    <w:rsid w:val="00356EF3"/>
    <w:rsid w:val="003667EF"/>
    <w:rsid w:val="003A5D1F"/>
    <w:rsid w:val="003A7497"/>
    <w:rsid w:val="003B5912"/>
    <w:rsid w:val="003B7979"/>
    <w:rsid w:val="003D312B"/>
    <w:rsid w:val="003D6283"/>
    <w:rsid w:val="003F56D0"/>
    <w:rsid w:val="003F74F8"/>
    <w:rsid w:val="004149E3"/>
    <w:rsid w:val="00415D6F"/>
    <w:rsid w:val="004177AF"/>
    <w:rsid w:val="004325F1"/>
    <w:rsid w:val="0045761E"/>
    <w:rsid w:val="00460853"/>
    <w:rsid w:val="004704D2"/>
    <w:rsid w:val="00471FF5"/>
    <w:rsid w:val="00474EB2"/>
    <w:rsid w:val="004768C1"/>
    <w:rsid w:val="00491C61"/>
    <w:rsid w:val="004B0C34"/>
    <w:rsid w:val="004C0682"/>
    <w:rsid w:val="004C5A4F"/>
    <w:rsid w:val="004D7510"/>
    <w:rsid w:val="004E54F8"/>
    <w:rsid w:val="005017C2"/>
    <w:rsid w:val="005143C8"/>
    <w:rsid w:val="00526F0A"/>
    <w:rsid w:val="005343FE"/>
    <w:rsid w:val="00554BE9"/>
    <w:rsid w:val="0056493C"/>
    <w:rsid w:val="00565726"/>
    <w:rsid w:val="0057492C"/>
    <w:rsid w:val="00575104"/>
    <w:rsid w:val="00583059"/>
    <w:rsid w:val="005848D3"/>
    <w:rsid w:val="00590AA1"/>
    <w:rsid w:val="005C506F"/>
    <w:rsid w:val="005C5143"/>
    <w:rsid w:val="005E3DF8"/>
    <w:rsid w:val="005F5C0B"/>
    <w:rsid w:val="005F7579"/>
    <w:rsid w:val="006015A4"/>
    <w:rsid w:val="00601C72"/>
    <w:rsid w:val="00616191"/>
    <w:rsid w:val="00623C47"/>
    <w:rsid w:val="00633ABB"/>
    <w:rsid w:val="00634571"/>
    <w:rsid w:val="0064008F"/>
    <w:rsid w:val="00646AE4"/>
    <w:rsid w:val="006652E3"/>
    <w:rsid w:val="00671B09"/>
    <w:rsid w:val="00693DFC"/>
    <w:rsid w:val="00695928"/>
    <w:rsid w:val="006A6074"/>
    <w:rsid w:val="006C0CE5"/>
    <w:rsid w:val="006D0191"/>
    <w:rsid w:val="006E523B"/>
    <w:rsid w:val="006F55D0"/>
    <w:rsid w:val="00701109"/>
    <w:rsid w:val="00705078"/>
    <w:rsid w:val="00706ECB"/>
    <w:rsid w:val="00730ACA"/>
    <w:rsid w:val="00735F92"/>
    <w:rsid w:val="0073622F"/>
    <w:rsid w:val="00755F4A"/>
    <w:rsid w:val="00756A03"/>
    <w:rsid w:val="00756D7D"/>
    <w:rsid w:val="0076653A"/>
    <w:rsid w:val="0077365A"/>
    <w:rsid w:val="00785199"/>
    <w:rsid w:val="007867CA"/>
    <w:rsid w:val="00797F6A"/>
    <w:rsid w:val="007A6222"/>
    <w:rsid w:val="007A66E5"/>
    <w:rsid w:val="007B4C82"/>
    <w:rsid w:val="007D1617"/>
    <w:rsid w:val="007E5612"/>
    <w:rsid w:val="007E7EB2"/>
    <w:rsid w:val="007F0112"/>
    <w:rsid w:val="007F0328"/>
    <w:rsid w:val="007F0DC3"/>
    <w:rsid w:val="007F54E2"/>
    <w:rsid w:val="008041FF"/>
    <w:rsid w:val="0083670F"/>
    <w:rsid w:val="008373D6"/>
    <w:rsid w:val="0084202E"/>
    <w:rsid w:val="0088035A"/>
    <w:rsid w:val="00880640"/>
    <w:rsid w:val="0088797A"/>
    <w:rsid w:val="008976B1"/>
    <w:rsid w:val="008A0828"/>
    <w:rsid w:val="008B0C17"/>
    <w:rsid w:val="008C0C6A"/>
    <w:rsid w:val="008D30D2"/>
    <w:rsid w:val="008D4526"/>
    <w:rsid w:val="008E34F7"/>
    <w:rsid w:val="008F5305"/>
    <w:rsid w:val="0090033B"/>
    <w:rsid w:val="009018F6"/>
    <w:rsid w:val="0091596D"/>
    <w:rsid w:val="00957761"/>
    <w:rsid w:val="00960413"/>
    <w:rsid w:val="009610D7"/>
    <w:rsid w:val="00977B14"/>
    <w:rsid w:val="00982F3D"/>
    <w:rsid w:val="009918EB"/>
    <w:rsid w:val="009A5309"/>
    <w:rsid w:val="009B4117"/>
    <w:rsid w:val="009D1AA4"/>
    <w:rsid w:val="009D4A3D"/>
    <w:rsid w:val="009E185E"/>
    <w:rsid w:val="009E206D"/>
    <w:rsid w:val="009E7AEB"/>
    <w:rsid w:val="009F1CB9"/>
    <w:rsid w:val="00A274AA"/>
    <w:rsid w:val="00A32A8F"/>
    <w:rsid w:val="00A36568"/>
    <w:rsid w:val="00A40052"/>
    <w:rsid w:val="00A42DBB"/>
    <w:rsid w:val="00A50431"/>
    <w:rsid w:val="00A5240A"/>
    <w:rsid w:val="00A52A42"/>
    <w:rsid w:val="00A628A4"/>
    <w:rsid w:val="00A6675D"/>
    <w:rsid w:val="00A72D6F"/>
    <w:rsid w:val="00A74EE4"/>
    <w:rsid w:val="00A82599"/>
    <w:rsid w:val="00A837F5"/>
    <w:rsid w:val="00A95C9B"/>
    <w:rsid w:val="00AA4B4D"/>
    <w:rsid w:val="00AB26CB"/>
    <w:rsid w:val="00AB6F28"/>
    <w:rsid w:val="00AC0762"/>
    <w:rsid w:val="00AC2E48"/>
    <w:rsid w:val="00AD3B8D"/>
    <w:rsid w:val="00AE0863"/>
    <w:rsid w:val="00AF18D7"/>
    <w:rsid w:val="00AF2E44"/>
    <w:rsid w:val="00B0122F"/>
    <w:rsid w:val="00B012F1"/>
    <w:rsid w:val="00B029C1"/>
    <w:rsid w:val="00B05B16"/>
    <w:rsid w:val="00B1425E"/>
    <w:rsid w:val="00B33EB9"/>
    <w:rsid w:val="00B7523C"/>
    <w:rsid w:val="00B83A56"/>
    <w:rsid w:val="00BB1357"/>
    <w:rsid w:val="00BD2C1E"/>
    <w:rsid w:val="00BD3B09"/>
    <w:rsid w:val="00BD70E5"/>
    <w:rsid w:val="00C30850"/>
    <w:rsid w:val="00C47002"/>
    <w:rsid w:val="00C5448D"/>
    <w:rsid w:val="00C620A9"/>
    <w:rsid w:val="00C95380"/>
    <w:rsid w:val="00CA54BE"/>
    <w:rsid w:val="00CA5F50"/>
    <w:rsid w:val="00CD329B"/>
    <w:rsid w:val="00CF72CD"/>
    <w:rsid w:val="00D26B23"/>
    <w:rsid w:val="00D27102"/>
    <w:rsid w:val="00D342DF"/>
    <w:rsid w:val="00D64512"/>
    <w:rsid w:val="00D7655F"/>
    <w:rsid w:val="00D80FAA"/>
    <w:rsid w:val="00D82C3A"/>
    <w:rsid w:val="00DA6E8A"/>
    <w:rsid w:val="00DB71B2"/>
    <w:rsid w:val="00DB789D"/>
    <w:rsid w:val="00DC3008"/>
    <w:rsid w:val="00DE0764"/>
    <w:rsid w:val="00DE2179"/>
    <w:rsid w:val="00DE4DB9"/>
    <w:rsid w:val="00DE7911"/>
    <w:rsid w:val="00E106F7"/>
    <w:rsid w:val="00E14F43"/>
    <w:rsid w:val="00E30459"/>
    <w:rsid w:val="00E469F3"/>
    <w:rsid w:val="00E76642"/>
    <w:rsid w:val="00EA253A"/>
    <w:rsid w:val="00EA4429"/>
    <w:rsid w:val="00EC2639"/>
    <w:rsid w:val="00EC5BBF"/>
    <w:rsid w:val="00EC7E57"/>
    <w:rsid w:val="00ED55CB"/>
    <w:rsid w:val="00EF7996"/>
    <w:rsid w:val="00F01DAA"/>
    <w:rsid w:val="00F037BF"/>
    <w:rsid w:val="00F205D4"/>
    <w:rsid w:val="00F2201F"/>
    <w:rsid w:val="00F26979"/>
    <w:rsid w:val="00F32E83"/>
    <w:rsid w:val="00F52E36"/>
    <w:rsid w:val="00F65158"/>
    <w:rsid w:val="00F70E93"/>
    <w:rsid w:val="00F77A92"/>
    <w:rsid w:val="00F84F42"/>
    <w:rsid w:val="00FA14BE"/>
    <w:rsid w:val="00FA5046"/>
    <w:rsid w:val="00FA6BAD"/>
    <w:rsid w:val="00FC2801"/>
    <w:rsid w:val="00FC5E34"/>
    <w:rsid w:val="00FE09B5"/>
    <w:rsid w:val="00FE0B5D"/>
    <w:rsid w:val="00FE0D74"/>
    <w:rsid w:val="00FE37F8"/>
    <w:rsid w:val="021A09FD"/>
    <w:rsid w:val="0257477B"/>
    <w:rsid w:val="05695C48"/>
    <w:rsid w:val="05AB1FA9"/>
    <w:rsid w:val="05DA5C2A"/>
    <w:rsid w:val="0696117C"/>
    <w:rsid w:val="06BF731F"/>
    <w:rsid w:val="07304ED7"/>
    <w:rsid w:val="07FC1127"/>
    <w:rsid w:val="07FD0DA7"/>
    <w:rsid w:val="08484907"/>
    <w:rsid w:val="089F7436"/>
    <w:rsid w:val="08CC3222"/>
    <w:rsid w:val="08EC29C7"/>
    <w:rsid w:val="092A3D98"/>
    <w:rsid w:val="0955265E"/>
    <w:rsid w:val="0A147B34"/>
    <w:rsid w:val="0A4725AB"/>
    <w:rsid w:val="0A717628"/>
    <w:rsid w:val="0AD876A7"/>
    <w:rsid w:val="0B7948E1"/>
    <w:rsid w:val="0C0A7D34"/>
    <w:rsid w:val="0C273780"/>
    <w:rsid w:val="0C28640C"/>
    <w:rsid w:val="0D09498F"/>
    <w:rsid w:val="0DE60F97"/>
    <w:rsid w:val="0EA12B90"/>
    <w:rsid w:val="0EBE68BC"/>
    <w:rsid w:val="0FAE4E7B"/>
    <w:rsid w:val="0FF21238"/>
    <w:rsid w:val="10134CDE"/>
    <w:rsid w:val="105E064F"/>
    <w:rsid w:val="10DA102E"/>
    <w:rsid w:val="11D566EF"/>
    <w:rsid w:val="11E6296C"/>
    <w:rsid w:val="1360023A"/>
    <w:rsid w:val="13BE7FF4"/>
    <w:rsid w:val="143F60A1"/>
    <w:rsid w:val="15863D5C"/>
    <w:rsid w:val="162C5A71"/>
    <w:rsid w:val="169A3C25"/>
    <w:rsid w:val="16D92CFF"/>
    <w:rsid w:val="1750464D"/>
    <w:rsid w:val="17F72AB1"/>
    <w:rsid w:val="19FE2BEF"/>
    <w:rsid w:val="1A392129"/>
    <w:rsid w:val="1B2012AF"/>
    <w:rsid w:val="1CF716C0"/>
    <w:rsid w:val="1D271DC8"/>
    <w:rsid w:val="1D570900"/>
    <w:rsid w:val="1DB573D4"/>
    <w:rsid w:val="1DFF7B73"/>
    <w:rsid w:val="1E302A17"/>
    <w:rsid w:val="1EC10726"/>
    <w:rsid w:val="1EF23581"/>
    <w:rsid w:val="1F1C595D"/>
    <w:rsid w:val="1F4315DA"/>
    <w:rsid w:val="1F854242"/>
    <w:rsid w:val="1FFA0CC1"/>
    <w:rsid w:val="206634F3"/>
    <w:rsid w:val="207F3560"/>
    <w:rsid w:val="21407D9B"/>
    <w:rsid w:val="22C816E9"/>
    <w:rsid w:val="238F08E5"/>
    <w:rsid w:val="23D700A4"/>
    <w:rsid w:val="2449211A"/>
    <w:rsid w:val="2481129D"/>
    <w:rsid w:val="24B31941"/>
    <w:rsid w:val="25575CD2"/>
    <w:rsid w:val="255D282B"/>
    <w:rsid w:val="25B93F0E"/>
    <w:rsid w:val="262E6402"/>
    <w:rsid w:val="26AF3D05"/>
    <w:rsid w:val="26BD0351"/>
    <w:rsid w:val="286420D2"/>
    <w:rsid w:val="28643FDE"/>
    <w:rsid w:val="29C70946"/>
    <w:rsid w:val="2B3F0281"/>
    <w:rsid w:val="2B6A7A50"/>
    <w:rsid w:val="2C1F3172"/>
    <w:rsid w:val="2CB04C5F"/>
    <w:rsid w:val="2CEF21C5"/>
    <w:rsid w:val="2D654904"/>
    <w:rsid w:val="2D7711A5"/>
    <w:rsid w:val="2E851362"/>
    <w:rsid w:val="2F416D1A"/>
    <w:rsid w:val="3075080D"/>
    <w:rsid w:val="30AA08EF"/>
    <w:rsid w:val="30B515F7"/>
    <w:rsid w:val="30E33515"/>
    <w:rsid w:val="31607511"/>
    <w:rsid w:val="323C1DBF"/>
    <w:rsid w:val="32626C9B"/>
    <w:rsid w:val="330E04D1"/>
    <w:rsid w:val="35824AB1"/>
    <w:rsid w:val="36625EF3"/>
    <w:rsid w:val="376129EA"/>
    <w:rsid w:val="377D6A97"/>
    <w:rsid w:val="38122ABA"/>
    <w:rsid w:val="382D0E39"/>
    <w:rsid w:val="3A374711"/>
    <w:rsid w:val="3B4958D4"/>
    <w:rsid w:val="3BFC64A2"/>
    <w:rsid w:val="3C677B59"/>
    <w:rsid w:val="3CF81D16"/>
    <w:rsid w:val="3D3440FA"/>
    <w:rsid w:val="3D98639D"/>
    <w:rsid w:val="3EA01CAF"/>
    <w:rsid w:val="40061FE5"/>
    <w:rsid w:val="408353E4"/>
    <w:rsid w:val="40C61775"/>
    <w:rsid w:val="41957B26"/>
    <w:rsid w:val="41A66A3F"/>
    <w:rsid w:val="422F649E"/>
    <w:rsid w:val="42E40ACD"/>
    <w:rsid w:val="434846C3"/>
    <w:rsid w:val="43525542"/>
    <w:rsid w:val="4414531D"/>
    <w:rsid w:val="448961DF"/>
    <w:rsid w:val="448D7804"/>
    <w:rsid w:val="449B239D"/>
    <w:rsid w:val="468F17FE"/>
    <w:rsid w:val="471E5E67"/>
    <w:rsid w:val="476A35F8"/>
    <w:rsid w:val="4790258C"/>
    <w:rsid w:val="479E2B03"/>
    <w:rsid w:val="47BE218F"/>
    <w:rsid w:val="47F866B8"/>
    <w:rsid w:val="4904108C"/>
    <w:rsid w:val="4A085002"/>
    <w:rsid w:val="4A995804"/>
    <w:rsid w:val="4AC431B7"/>
    <w:rsid w:val="4AC46A3A"/>
    <w:rsid w:val="4ADB7BCB"/>
    <w:rsid w:val="4AF14F7F"/>
    <w:rsid w:val="4AFD5D93"/>
    <w:rsid w:val="4B190977"/>
    <w:rsid w:val="4B9E655F"/>
    <w:rsid w:val="4BF61160"/>
    <w:rsid w:val="4C2C2DD4"/>
    <w:rsid w:val="4CBC0394"/>
    <w:rsid w:val="4D4430F2"/>
    <w:rsid w:val="4D463256"/>
    <w:rsid w:val="4EB82522"/>
    <w:rsid w:val="4F365559"/>
    <w:rsid w:val="4F3A5808"/>
    <w:rsid w:val="50243DC2"/>
    <w:rsid w:val="510F22FE"/>
    <w:rsid w:val="51A81EAB"/>
    <w:rsid w:val="51BC0756"/>
    <w:rsid w:val="51CB2747"/>
    <w:rsid w:val="52153F9E"/>
    <w:rsid w:val="52DE4780"/>
    <w:rsid w:val="536F5C64"/>
    <w:rsid w:val="54FB1FB6"/>
    <w:rsid w:val="55C7591B"/>
    <w:rsid w:val="55DD61D5"/>
    <w:rsid w:val="5664664B"/>
    <w:rsid w:val="56B95D55"/>
    <w:rsid w:val="56C02A96"/>
    <w:rsid w:val="57106764"/>
    <w:rsid w:val="576D604E"/>
    <w:rsid w:val="57CA524F"/>
    <w:rsid w:val="582662AC"/>
    <w:rsid w:val="586631C9"/>
    <w:rsid w:val="5BB029AE"/>
    <w:rsid w:val="5BE56AFB"/>
    <w:rsid w:val="5CC86699"/>
    <w:rsid w:val="5D437F7D"/>
    <w:rsid w:val="5D4E3CA0"/>
    <w:rsid w:val="5E1F70B7"/>
    <w:rsid w:val="5EB01642"/>
    <w:rsid w:val="5F750471"/>
    <w:rsid w:val="5F7848FF"/>
    <w:rsid w:val="5FFC0086"/>
    <w:rsid w:val="60482704"/>
    <w:rsid w:val="605D1356"/>
    <w:rsid w:val="6063700B"/>
    <w:rsid w:val="60C73BCF"/>
    <w:rsid w:val="60E03D35"/>
    <w:rsid w:val="61543F17"/>
    <w:rsid w:val="61785D1C"/>
    <w:rsid w:val="61E202A7"/>
    <w:rsid w:val="634060F7"/>
    <w:rsid w:val="638E5E3E"/>
    <w:rsid w:val="647C7BEB"/>
    <w:rsid w:val="665B4BFD"/>
    <w:rsid w:val="66E16111"/>
    <w:rsid w:val="671807FA"/>
    <w:rsid w:val="671F715F"/>
    <w:rsid w:val="672158C0"/>
    <w:rsid w:val="688A7410"/>
    <w:rsid w:val="694F7CAA"/>
    <w:rsid w:val="69527B2B"/>
    <w:rsid w:val="69EF255B"/>
    <w:rsid w:val="6A892D47"/>
    <w:rsid w:val="6B2A0C5E"/>
    <w:rsid w:val="6C466E6F"/>
    <w:rsid w:val="6D23209D"/>
    <w:rsid w:val="6D293FA7"/>
    <w:rsid w:val="6DF153A5"/>
    <w:rsid w:val="6E226DC7"/>
    <w:rsid w:val="6E7855AD"/>
    <w:rsid w:val="6F0312AE"/>
    <w:rsid w:val="6F853E06"/>
    <w:rsid w:val="6F944668"/>
    <w:rsid w:val="6FB42615"/>
    <w:rsid w:val="711772FF"/>
    <w:rsid w:val="714275DF"/>
    <w:rsid w:val="7191735E"/>
    <w:rsid w:val="73D03795"/>
    <w:rsid w:val="742A71C4"/>
    <w:rsid w:val="7477070D"/>
    <w:rsid w:val="74B46F86"/>
    <w:rsid w:val="75091F13"/>
    <w:rsid w:val="7589009F"/>
    <w:rsid w:val="75920609"/>
    <w:rsid w:val="763873D5"/>
    <w:rsid w:val="76694326"/>
    <w:rsid w:val="76D90E8A"/>
    <w:rsid w:val="78201F26"/>
    <w:rsid w:val="7853714E"/>
    <w:rsid w:val="787D153B"/>
    <w:rsid w:val="78A912D0"/>
    <w:rsid w:val="7B310DB5"/>
    <w:rsid w:val="7B786BEC"/>
    <w:rsid w:val="7B9E45DB"/>
    <w:rsid w:val="7C351656"/>
    <w:rsid w:val="7C835849"/>
    <w:rsid w:val="7D3224A8"/>
    <w:rsid w:val="7D6E647D"/>
    <w:rsid w:val="7F73429A"/>
    <w:rsid w:val="7FDA6ECE"/>
    <w:rsid w:val="7FDB5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7"/>
    <w:unhideWhenUsed/>
    <w:qFormat/>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line="300" w:lineRule="atLeast"/>
      <w:jc w:val="left"/>
    </w:pPr>
    <w:rPr>
      <w:color w:val="333333"/>
      <w:kern w:val="0"/>
      <w:sz w:val="24"/>
    </w:rPr>
  </w:style>
  <w:style w:type="paragraph" w:styleId="7">
    <w:name w:val="Title"/>
    <w:basedOn w:val="1"/>
    <w:next w:val="1"/>
    <w:qFormat/>
    <w:uiPriority w:val="0"/>
    <w:pPr>
      <w:spacing w:before="240" w:after="60"/>
      <w:jc w:val="center"/>
      <w:outlineLvl w:val="0"/>
    </w:pPr>
    <w:rPr>
      <w:rFonts w:ascii="Cambria" w:hAnsi="Cambria"/>
      <w:b/>
      <w:bCs/>
      <w:sz w:val="32"/>
      <w:szCs w:val="3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Emphasis"/>
    <w:basedOn w:val="10"/>
    <w:qFormat/>
    <w:uiPriority w:val="0"/>
    <w:rPr>
      <w:rFonts w:ascii="Times New Roman" w:hAnsi="Times New Roman" w:eastAsia="宋体" w:cs="Times New Roman"/>
      <w:i/>
    </w:rPr>
  </w:style>
  <w:style w:type="character" w:styleId="12">
    <w:name w:val="Hyperlink"/>
    <w:basedOn w:val="10"/>
    <w:unhideWhenUsed/>
    <w:qFormat/>
    <w:uiPriority w:val="99"/>
    <w:rPr>
      <w:color w:val="0000FF"/>
      <w:u w:val="single"/>
    </w:rPr>
  </w:style>
  <w:style w:type="paragraph" w:customStyle="1" w:styleId="13">
    <w:name w:val="PlainText"/>
    <w:next w:val="1"/>
    <w:qFormat/>
    <w:uiPriority w:val="0"/>
    <w:pPr>
      <w:widowControl w:val="0"/>
      <w:jc w:val="both"/>
    </w:pPr>
    <w:rPr>
      <w:rFonts w:ascii="宋体" w:hAnsi="Times New Roman" w:eastAsia="宋体" w:cs="Times New Roman"/>
      <w:kern w:val="2"/>
      <w:sz w:val="21"/>
      <w:szCs w:val="24"/>
      <w:lang w:val="en-US" w:eastAsia="zh-CN" w:bidi="ar-SA"/>
    </w:rPr>
  </w:style>
  <w:style w:type="paragraph" w:customStyle="1" w:styleId="14">
    <w:name w:val="列出段落1"/>
    <w:basedOn w:val="1"/>
    <w:qFormat/>
    <w:uiPriority w:val="34"/>
    <w:pPr>
      <w:ind w:firstLine="420" w:firstLineChars="200"/>
    </w:pPr>
  </w:style>
  <w:style w:type="character" w:customStyle="1" w:styleId="15">
    <w:name w:val="页眉 Char"/>
    <w:basedOn w:val="10"/>
    <w:link w:val="5"/>
    <w:qFormat/>
    <w:uiPriority w:val="99"/>
    <w:rPr>
      <w:sz w:val="18"/>
      <w:szCs w:val="18"/>
    </w:rPr>
  </w:style>
  <w:style w:type="character" w:customStyle="1" w:styleId="16">
    <w:name w:val="页脚 Char"/>
    <w:basedOn w:val="10"/>
    <w:link w:val="4"/>
    <w:qFormat/>
    <w:uiPriority w:val="99"/>
    <w:rPr>
      <w:sz w:val="18"/>
      <w:szCs w:val="18"/>
    </w:rPr>
  </w:style>
  <w:style w:type="character" w:customStyle="1" w:styleId="17">
    <w:name w:val="批注框文本 Char"/>
    <w:basedOn w:val="10"/>
    <w:link w:val="3"/>
    <w:semiHidden/>
    <w:qFormat/>
    <w:uiPriority w:val="99"/>
    <w:rPr>
      <w:sz w:val="18"/>
      <w:szCs w:val="18"/>
    </w:rPr>
  </w:style>
  <w:style w:type="paragraph" w:styleId="18">
    <w:name w:val="No Spacing"/>
    <w:link w:val="19"/>
    <w:qFormat/>
    <w:uiPriority w:val="1"/>
    <w:rPr>
      <w:rFonts w:asciiTheme="minorHAnsi" w:hAnsiTheme="minorHAnsi" w:eastAsiaTheme="minorEastAsia" w:cstheme="minorBidi"/>
      <w:sz w:val="22"/>
      <w:szCs w:val="22"/>
      <w:lang w:val="en-US" w:eastAsia="zh-CN" w:bidi="ar-SA"/>
    </w:rPr>
  </w:style>
  <w:style w:type="character" w:customStyle="1" w:styleId="19">
    <w:name w:val="无间隔 Char"/>
    <w:basedOn w:val="10"/>
    <w:link w:val="18"/>
    <w:qFormat/>
    <w:uiPriority w:val="1"/>
    <w:rPr>
      <w:rFonts w:asciiTheme="minorHAnsi" w:hAnsiTheme="minorHAnsi" w:eastAsiaTheme="minorEastAsia" w:cstheme="minorBidi"/>
      <w:sz w:val="22"/>
      <w:szCs w:val="22"/>
    </w:rPr>
  </w:style>
  <w:style w:type="paragraph" w:customStyle="1" w:styleId="20">
    <w:name w:val="3-2正文"/>
    <w:basedOn w:val="1"/>
    <w:qFormat/>
    <w:uiPriority w:val="0"/>
    <w:pPr>
      <w:spacing w:line="360" w:lineRule="exact"/>
      <w:ind w:firstLine="200" w:firstLineChars="200"/>
    </w:pPr>
    <w:rPr>
      <w:kern w:val="0"/>
      <w:szCs w:val="21"/>
    </w:rPr>
  </w:style>
  <w:style w:type="paragraph" w:styleId="2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4</Pages>
  <Words>1153</Words>
  <Characters>1164</Characters>
  <Lines>3</Lines>
  <Paragraphs>1</Paragraphs>
  <TotalTime>0</TotalTime>
  <ScaleCrop>false</ScaleCrop>
  <LinksUpToDate>false</LinksUpToDate>
  <CharactersWithSpaces>1166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2019-03-11T08:28:00Z</dcterms:created>
  <dc:creator>Micorosoft</dc:creator>
  <cp:lastModifiedBy>世界之窗</cp:lastModifiedBy>
  <cp:lastPrinted>2023-06-14T07:53:00Z</cp:lastPrinted>
  <dcterms:modified xsi:type="dcterms:W3CDTF">2025-12-18T02:37:19Z</dcterms:modified>
  <dc:title>冀建市研[2019] 6 号</dc:title>
  <cp:revision>231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SaveFontToCloudKey">
    <vt:lpwstr>625533470_btnclosed</vt:lpwstr>
  </property>
  <property fmtid="{D5CDD505-2E9C-101B-9397-08002B2CF9AE}" pid="4" name="ICV">
    <vt:lpwstr>C7A08745CD9044578B8F862D29B66305_13</vt:lpwstr>
  </property>
  <property fmtid="{D5CDD505-2E9C-101B-9397-08002B2CF9AE}" pid="5" name="KSOTemplateDocerSaveRecord">
    <vt:lpwstr>eyJoZGlkIjoiYWY3M2RlOGNhMDM3YjA2ZDcwOGRjOWI4MjUxZDQ3YmIiLCJ1c2VySWQiOiI1OTc2MjI0MzMifQ==</vt:lpwstr>
  </property>
</Properties>
</file>