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eastAsia="方正小标宋_GBK"/>
          <w:bCs/>
          <w:color w:val="000000"/>
          <w:sz w:val="44"/>
          <w:szCs w:val="44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eastAsia="方正小标宋_GBK"/>
          <w:bCs/>
          <w:color w:val="000000"/>
          <w:sz w:val="44"/>
          <w:szCs w:val="44"/>
          <w:shd w:val="clear" w:color="auto" w:fill="FFFFFF"/>
        </w:rPr>
      </w:pPr>
      <w:r>
        <w:rPr>
          <w:rFonts w:eastAsia="方正小标宋_GBK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Fonts w:hint="eastAsia" w:eastAsia="方正小标宋_GBK"/>
          <w:bCs/>
          <w:color w:val="000000"/>
          <w:sz w:val="44"/>
          <w:szCs w:val="44"/>
          <w:shd w:val="clear" w:color="auto" w:fill="FFFFFF"/>
          <w:lang w:eastAsia="zh-CN"/>
        </w:rPr>
        <w:t>相关</w:t>
      </w:r>
      <w:r>
        <w:rPr>
          <w:rFonts w:eastAsia="方正小标宋_GBK"/>
          <w:bCs/>
          <w:color w:val="000000"/>
          <w:sz w:val="44"/>
          <w:szCs w:val="44"/>
          <w:shd w:val="clear" w:color="auto" w:fill="FFFFFF"/>
        </w:rPr>
        <w:t>资料清单</w:t>
      </w:r>
    </w:p>
    <w:tbl>
      <w:tblPr>
        <w:tblStyle w:val="4"/>
        <w:tblW w:w="14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2463"/>
        <w:gridCol w:w="1144"/>
        <w:gridCol w:w="2313"/>
        <w:gridCol w:w="7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2"/>
                <w:sz w:val="24"/>
                <w:szCs w:val="24"/>
              </w:rPr>
              <w:t>序号</w:t>
            </w: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2"/>
                <w:sz w:val="24"/>
                <w:szCs w:val="24"/>
              </w:rPr>
              <w:t>环节信息</w:t>
            </w: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2"/>
                <w:sz w:val="24"/>
                <w:szCs w:val="24"/>
              </w:rPr>
              <w:t>资料名称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2"/>
                <w:sz w:val="24"/>
                <w:szCs w:val="24"/>
                <w:lang w:eastAsia="zh-CN"/>
              </w:rPr>
              <w:tab/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2"/>
                <w:sz w:val="24"/>
                <w:szCs w:val="24"/>
              </w:rPr>
              <w:t>审核重点指标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项目基本信息</w:t>
            </w: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立项批复文件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项目分类、项目所在地、建设单位、建设性质、总面积、总投资、建设规模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4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企业名称变更登记表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（如有）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企业原名、企业现名，统一社会信用代码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4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项目实景照片、视频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项目全景、具体楼栋、竣工责任牌等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施工图审信息</w:t>
            </w: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施工图审查合格书</w:t>
            </w:r>
          </w:p>
        </w:tc>
        <w:tc>
          <w:tcPr>
            <w:tcW w:w="76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工程项目名称、工程项目规模等级及详细技术指标、审查合格时间、施工图审查机构名称、勘察单位名称、设计单位名称、主要专业技术人员（项目负责人、专业负责人、主要设计人）及其注册类型、等级、从事专业和承担角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4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施工图审查报告书</w:t>
            </w:r>
          </w:p>
        </w:tc>
        <w:tc>
          <w:tcPr>
            <w:tcW w:w="76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24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经审查合格的施工图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设计图纸</w:t>
            </w:r>
          </w:p>
        </w:tc>
        <w:tc>
          <w:tcPr>
            <w:tcW w:w="76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24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主要勘察设计人员变更表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建设单位同意变更确认书、勘察设计单位项目负责人法人授权书、变更后人员注册类型及等级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64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施工许可信息</w:t>
            </w: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施工许可证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工程名称、合同金额、建设规模、面积、施工单位及项目经理、监理单位及总监理工程师、设计单位及项目负责人、勘察单位及项目负责人、工程总承包单位及项目负责人（如有）。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24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施工及监理单位项目部关键岗位人员任命文件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施工单位及监理单位管理人员情况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24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关键岗位人员变更表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施工单位及监理单位管理人员变更情况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竣工验收信息</w:t>
            </w: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工程竣工（交工）验收文件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实际造价、实际面积、长度、跨度、实际建设规模、结构体系、实际开工日期、实际竣工验收日期、建设单位及负责人、施工单位及项目经理、监理单位及总监理工程师、设计单位及项目负责人、勘察单位及项目负责人、工程总承包单位及项目负责人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竣工验收（备案）信息</w:t>
            </w: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竣工验收备案表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建设单位及负责人、施工单位及项目经理、监理单位及总监理工程师、设计单位及项目负责人、勘察单位及项目负责人、工程总承包单位及项目负责人（如有）、实际造价、实际面积、长度、跨度 、实际建设规模、实际开工日期、竣工验收备案日期、结构体系。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204"/>
              <w:rPr>
                <w:rFonts w:hint="eastAsia" w:ascii="方正仿宋_GBK" w:hAnsi="方正仿宋_GBK" w:eastAsia="方正仿宋_GBK" w:cs="方正仿宋_GBK"/>
                <w:color w:val="000000"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7"/>
                <w:sz w:val="24"/>
                <w:szCs w:val="24"/>
              </w:rPr>
              <w:t>13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企业业绩技术指标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信息表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建筑业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工程监理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工程竣工图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涉及层数、单体建筑面积、跨度、长度、高度、结构类型等方面指标，且施工许可和竣工验收（备案）信息未体现该指标的，应当提供反映该技术指标的工程竣工图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14</w:t>
            </w:r>
          </w:p>
        </w:tc>
        <w:tc>
          <w:tcPr>
            <w:tcW w:w="24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工程（监理）合同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工程结算单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施工（监理）发票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涉及到单项合同额、造价等指标的，需提供工程合同和工程结算单扫描件。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涉及工程监理合同额的，需提供监理合同扫描件。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24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勘察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设计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工程勘察设计合同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工程项目名称、勘察单位名称、设计单位名称、合同签定时间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24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施工图审查合格书、报告书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工程项目名称、勘察单位名称、设计单位名称、工程勘察设计项目规模等级及详细技术指标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个人业绩表</w:t>
            </w: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关键岗位人员任命文件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施工单位及项目经理、技术负责人；监理单位及总监理工程师；设计项目负责人、勘察项目负责人。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4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经审查合格的施工图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设计图纸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设计单位及项目负责人、专业负责人、主要设计人；勘察单位及项目负责人、专业负责人、主要设计人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19</w:t>
            </w:r>
          </w:p>
        </w:tc>
        <w:tc>
          <w:tcPr>
            <w:tcW w:w="24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个人身份证扫描件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个人身份信息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20</w:t>
            </w:r>
          </w:p>
        </w:tc>
        <w:tc>
          <w:tcPr>
            <w:tcW w:w="24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关键岗位人员变更表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（如有）</w:t>
            </w:r>
          </w:p>
        </w:tc>
        <w:tc>
          <w:tcPr>
            <w:tcW w:w="7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1"/>
                <w:sz w:val="24"/>
                <w:szCs w:val="24"/>
              </w:rPr>
              <w:t>关键岗位人员变更情况</w:t>
            </w:r>
          </w:p>
        </w:tc>
      </w:tr>
    </w:tbl>
    <w:p>
      <w:pPr>
        <w:rPr>
          <w:sz w:val="16"/>
          <w:szCs w:val="1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ODQ3NGI4M2I5ZmViZDU1MjM5MWUwMThlYzNjZDUifQ=="/>
  </w:docVars>
  <w:rsids>
    <w:rsidRoot w:val="5F387F27"/>
    <w:rsid w:val="1C0D7A9B"/>
    <w:rsid w:val="2D7D0B30"/>
    <w:rsid w:val="362F1373"/>
    <w:rsid w:val="3FFB31C5"/>
    <w:rsid w:val="4FBE41B7"/>
    <w:rsid w:val="58802C30"/>
    <w:rsid w:val="5F387F27"/>
    <w:rsid w:val="75BF7391"/>
    <w:rsid w:val="7755EF53"/>
    <w:rsid w:val="77FF8BEE"/>
    <w:rsid w:val="9EEC6531"/>
    <w:rsid w:val="FEB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Calibri" w:hAnsi="Calibri" w:eastAsia="黑体"/>
      <w:kern w:val="44"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customStyle="1" w:styleId="6">
    <w:name w:val="正文2"/>
    <w:autoRedefine/>
    <w:qFormat/>
    <w:uiPriority w:val="0"/>
    <w:pPr>
      <w:widowControl w:val="0"/>
      <w:spacing w:line="480" w:lineRule="exact"/>
      <w:jc w:val="both"/>
    </w:pPr>
    <w:rPr>
      <w:rFonts w:ascii="Times New Roman" w:hAnsi="Times New Roman" w:eastAsia="仿宋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Body Text First Indent1"/>
    <w:basedOn w:val="3"/>
    <w:autoRedefine/>
    <w:qFormat/>
    <w:uiPriority w:val="0"/>
    <w:pPr>
      <w:ind w:firstLine="420" w:firstLineChars="100"/>
    </w:pPr>
  </w:style>
  <w:style w:type="character" w:customStyle="1" w:styleId="8">
    <w:name w:val="标题 1 Char"/>
    <w:link w:val="2"/>
    <w:autoRedefine/>
    <w:qFormat/>
    <w:uiPriority w:val="0"/>
    <w:rPr>
      <w:rFonts w:ascii="Calibri" w:hAnsi="Calibri" w:eastAsia="黑体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1204</Words>
  <Characters>1215</Characters>
  <Lines>0</Lines>
  <Paragraphs>0</Paragraphs>
  <TotalTime>8</TotalTime>
  <ScaleCrop>false</ScaleCrop>
  <LinksUpToDate>false</LinksUpToDate>
  <CharactersWithSpaces>1218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2024-04-23T17:21:00Z</dcterms:created>
  <dc:creator>李达凯</dc:creator>
  <cp:lastModifiedBy>武甜甜</cp:lastModifiedBy>
  <cp:lastPrinted>2024-04-23T18:25:00Z</cp:lastPrinted>
  <dcterms:modified xsi:type="dcterms:W3CDTF">2024-04-26T04:15:41Z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3BDB61AB0F714B03AD35A6AB921D0F36_11</vt:lpwstr>
  </property>
</Properties>
</file>