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 w:cs="黑体"/>
          <w:sz w:val="36"/>
          <w:szCs w:val="36"/>
          <w:lang w:eastAsia="zh-CN"/>
        </w:rPr>
      </w:pPr>
      <w:r>
        <w:rPr>
          <w:rFonts w:hint="eastAsia" w:ascii="黑体" w:eastAsia="黑体" w:cs="黑体"/>
          <w:sz w:val="36"/>
          <w:szCs w:val="36"/>
          <w:lang w:eastAsia="zh-CN"/>
        </w:rPr>
        <w:t>河北省建筑市场发展研究会</w:t>
      </w:r>
    </w:p>
    <w:p>
      <w:pPr>
        <w:jc w:val="center"/>
        <w:rPr>
          <w:rFonts w:hint="eastAsia" w:ascii="黑体" w:eastAsia="黑体" w:cs="黑体"/>
          <w:sz w:val="36"/>
          <w:szCs w:val="36"/>
          <w:lang w:eastAsia="zh-CN"/>
        </w:rPr>
      </w:pPr>
      <w:r>
        <w:rPr>
          <w:rFonts w:hint="eastAsia" w:ascii="黑体" w:eastAsia="黑体" w:cs="黑体"/>
          <w:sz w:val="36"/>
          <w:szCs w:val="36"/>
          <w:lang w:val="en-US" w:eastAsia="zh-CN"/>
        </w:rPr>
        <w:t>2022年</w:t>
      </w:r>
      <w:r>
        <w:rPr>
          <w:rFonts w:hint="eastAsia" w:ascii="黑体" w:eastAsia="黑体" w:cs="黑体"/>
          <w:sz w:val="36"/>
          <w:szCs w:val="36"/>
        </w:rPr>
        <w:t>工作</w:t>
      </w:r>
      <w:r>
        <w:rPr>
          <w:rFonts w:ascii="黑体" w:eastAsia="黑体" w:cs="黑体"/>
          <w:sz w:val="36"/>
          <w:szCs w:val="36"/>
        </w:rPr>
        <w:t>安排</w:t>
      </w:r>
    </w:p>
    <w:p>
      <w:pPr>
        <w:spacing w:line="500" w:lineRule="exact"/>
        <w:rPr>
          <w:rFonts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" w:firstLine="829" w:firstLineChars="247"/>
        <w:textAlignment w:val="auto"/>
        <w:rPr>
          <w:rFonts w:ascii="仿宋" w:eastAsia="仿宋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</w:rPr>
        <w:t>202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</w:rPr>
        <w:t>年河北省建筑市场发展研究会（以下简称研究会）坚持以习近平新时代中国特色社会主义思想为指导，坚持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eastAsia="zh-CN"/>
        </w:rPr>
        <w:t>以人民为中心的发展思想，坚持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</w:rPr>
        <w:t>稳中求进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eastAsia="zh-CN"/>
        </w:rPr>
        <w:t>工作总基调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</w:rPr>
        <w:t>，贯彻新发展理念，以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eastAsia="zh-CN"/>
        </w:rPr>
        <w:t>监理</w:t>
      </w:r>
      <w:r>
        <w:rPr>
          <w:rFonts w:ascii="仿宋" w:eastAsia="仿宋" w:cs="宋体"/>
          <w:color w:val="333333"/>
          <w:spacing w:val="8"/>
          <w:kern w:val="0"/>
          <w:sz w:val="32"/>
          <w:szCs w:val="32"/>
          <w:lang w:eastAsia="zh-CN"/>
        </w:rPr>
        <w:t>造价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eastAsia="zh-CN"/>
        </w:rPr>
        <w:t>行业高质量发展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</w:rPr>
        <w:t>为主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eastAsia="zh-CN"/>
        </w:rPr>
        <w:t>线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</w:rPr>
        <w:t>，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eastAsia="zh-CN"/>
        </w:rPr>
        <w:t>以改革创新为动力，以市场需求为导向，履行好监理</w:t>
      </w:r>
      <w:r>
        <w:rPr>
          <w:rFonts w:ascii="仿宋" w:eastAsia="仿宋" w:cs="宋体"/>
          <w:color w:val="333333"/>
          <w:spacing w:val="8"/>
          <w:kern w:val="0"/>
          <w:sz w:val="32"/>
          <w:szCs w:val="32"/>
          <w:lang w:eastAsia="zh-CN"/>
        </w:rPr>
        <w:t>造价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eastAsia="zh-CN"/>
        </w:rPr>
        <w:t>职责，以优异成绩迎接党的二十大胜利召开。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5"/>
        <w:textAlignment w:val="auto"/>
        <w:rPr>
          <w:rFonts w:ascii="黑体" w:eastAsia="黑体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黑体" w:eastAsia="黑体" w:cs="宋体"/>
          <w:bCs/>
          <w:color w:val="333333"/>
          <w:spacing w:val="8"/>
          <w:kern w:val="0"/>
          <w:sz w:val="32"/>
          <w:szCs w:val="32"/>
        </w:rPr>
        <w:t xml:space="preserve"> 一、引导行业转型升级，创新发展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38" w:firstLineChars="190"/>
        <w:textAlignment w:val="auto"/>
        <w:rPr>
          <w:rFonts w:hint="eastAsia" w:ascii="仿宋" w:hAnsi="仿宋" w:eastAsia="仿宋_GB2312" w:cs="宋体"/>
          <w:color w:val="333333"/>
          <w:spacing w:val="8"/>
          <w:kern w:val="0"/>
          <w:sz w:val="32"/>
          <w:szCs w:val="32"/>
          <w:lang w:eastAsia="zh-CN"/>
        </w:rPr>
      </w:pP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</w:rPr>
        <w:t>1、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立足施工阶段监理</w:t>
      </w:r>
      <w:r>
        <w:rPr>
          <w:rFonts w:ascii="仿宋_GB2312" w:eastAsia="仿宋_GB2312" w:cs="仿宋_GB2312"/>
          <w:color w:val="auto"/>
          <w:sz w:val="32"/>
          <w:szCs w:val="32"/>
          <w:highlight w:val="none"/>
        </w:rPr>
        <w:t>为根本，</w:t>
      </w:r>
      <w:r>
        <w:rPr>
          <w:rFonts w:hint="eastAsia" w:ascii="仿宋" w:eastAsia="仿宋" w:cs="仿宋"/>
          <w:color w:val="auto"/>
          <w:sz w:val="32"/>
          <w:szCs w:val="32"/>
          <w:highlight w:val="none"/>
        </w:rPr>
        <w:t>狠抓</w:t>
      </w:r>
      <w:r>
        <w:rPr>
          <w:rFonts w:ascii="仿宋" w:eastAsia="仿宋" w:cs="仿宋"/>
          <w:color w:val="auto"/>
          <w:sz w:val="32"/>
          <w:szCs w:val="32"/>
          <w:highlight w:val="none"/>
        </w:rPr>
        <w:t>工程</w:t>
      </w:r>
      <w:r>
        <w:rPr>
          <w:rFonts w:hint="eastAsia" w:ascii="仿宋" w:eastAsia="仿宋" w:cs="仿宋"/>
          <w:color w:val="auto"/>
          <w:sz w:val="32"/>
          <w:szCs w:val="32"/>
          <w:highlight w:val="none"/>
        </w:rPr>
        <w:t>质量安全</w:t>
      </w:r>
      <w:r>
        <w:rPr>
          <w:rFonts w:hint="eastAsia" w:ascii="仿宋" w:eastAsia="仿宋" w:cs="仿宋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履行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eastAsia="zh-CN"/>
        </w:rPr>
        <w:t>好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监理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eastAsia="zh-CN"/>
        </w:rPr>
        <w:t>社会责任；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38" w:firstLineChars="190"/>
        <w:textAlignment w:val="auto"/>
        <w:rPr>
          <w:rFonts w:ascii="仿宋" w:eastAsia="仿宋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" w:eastAsia="仿宋"/>
          <w:color w:val="333333"/>
          <w:spacing w:val="8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" w:eastAsia="仿宋"/>
          <w:color w:val="333333"/>
          <w:spacing w:val="8"/>
          <w:kern w:val="0"/>
          <w:sz w:val="32"/>
          <w:szCs w:val="32"/>
        </w:rPr>
        <w:t>推</w:t>
      </w:r>
      <w:r>
        <w:rPr>
          <w:rFonts w:ascii="仿宋" w:eastAsia="仿宋"/>
          <w:color w:val="333333"/>
          <w:spacing w:val="8"/>
          <w:kern w:val="0"/>
          <w:sz w:val="32"/>
          <w:szCs w:val="32"/>
        </w:rPr>
        <w:t>进</w:t>
      </w:r>
      <w:r>
        <w:rPr>
          <w:rFonts w:hint="eastAsia" w:ascii="仿宋" w:eastAsia="仿宋"/>
          <w:color w:val="333333"/>
          <w:spacing w:val="8"/>
          <w:kern w:val="0"/>
          <w:sz w:val="32"/>
          <w:szCs w:val="32"/>
        </w:rPr>
        <w:t>全过程工程咨询</w:t>
      </w:r>
      <w:r>
        <w:rPr>
          <w:rFonts w:ascii="仿宋" w:eastAsia="仿宋"/>
          <w:color w:val="333333"/>
          <w:spacing w:val="8"/>
          <w:kern w:val="0"/>
          <w:sz w:val="32"/>
          <w:szCs w:val="32"/>
        </w:rPr>
        <w:t>开展</w:t>
      </w:r>
      <w:r>
        <w:rPr>
          <w:rFonts w:hint="eastAsia" w:ascii="仿宋" w:eastAsia="仿宋"/>
          <w:color w:val="333333"/>
          <w:spacing w:val="8"/>
          <w:kern w:val="0"/>
          <w:sz w:val="32"/>
          <w:szCs w:val="32"/>
        </w:rPr>
        <w:t>，</w:t>
      </w:r>
      <w:r>
        <w:rPr>
          <w:rFonts w:ascii="仿宋" w:eastAsia="仿宋"/>
          <w:color w:val="333333"/>
          <w:spacing w:val="8"/>
          <w:kern w:val="0"/>
          <w:sz w:val="32"/>
          <w:szCs w:val="32"/>
        </w:rPr>
        <w:t>鼓励企业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</w:rPr>
        <w:t>以市场需求为导向，满足委托方多样化需求的全过程工程咨询服务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eastAsia="zh-CN"/>
        </w:rPr>
        <w:t>和专业化服务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</w:rPr>
        <w:t>; 鼓励监理企业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eastAsia="zh-CN"/>
        </w:rPr>
        <w:t>开展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</w:rPr>
        <w:t>政府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eastAsia="zh-CN"/>
        </w:rPr>
        <w:t>购买监理</w:t>
      </w:r>
      <w:r>
        <w:rPr>
          <w:rFonts w:ascii="仿宋" w:eastAsia="仿宋" w:cs="宋体"/>
          <w:color w:val="333333"/>
          <w:spacing w:val="8"/>
          <w:kern w:val="0"/>
          <w:sz w:val="32"/>
          <w:szCs w:val="32"/>
          <w:lang w:eastAsia="zh-CN"/>
        </w:rPr>
        <w:t>巡查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</w:rPr>
        <w:t>服务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ascii="仿宋" w:eastAsia="仿宋"/>
          <w:b/>
          <w:color w:val="333333"/>
          <w:spacing w:val="8"/>
          <w:kern w:val="0"/>
          <w:sz w:val="32"/>
          <w:szCs w:val="32"/>
        </w:rPr>
      </w:pP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</w:rPr>
        <w:t>、开展调查研究，掌握行业发展实情，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eastAsia="zh-CN"/>
        </w:rPr>
        <w:t>召开监理行业高质量发展研讨会。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9"/>
        <w:textAlignment w:val="auto"/>
        <w:rPr>
          <w:rFonts w:hint="eastAsia" w:ascii="黑体" w:eastAsia="黑体" w:cs="黑体"/>
          <w:b w:val="0"/>
          <w:bCs w:val="0"/>
          <w:color w:val="333333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333333"/>
          <w:spacing w:val="8"/>
          <w:kern w:val="0"/>
          <w:sz w:val="32"/>
          <w:szCs w:val="32"/>
          <w:lang w:val="en-US" w:eastAsia="zh-CN"/>
        </w:rPr>
        <w:t>二、开展课题研究，加强行业标准化建设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9"/>
        <w:textAlignment w:val="auto"/>
        <w:rPr>
          <w:rFonts w:hint="eastAsia" w:ascii="仿宋" w:eastAsia="仿宋" w:cs="宋体"/>
          <w:b w:val="0"/>
          <w:bCs w:val="0"/>
          <w:color w:val="333333"/>
          <w:spacing w:val="8"/>
          <w:kern w:val="0"/>
          <w:sz w:val="32"/>
          <w:szCs w:val="32"/>
        </w:rPr>
      </w:pP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eastAsia="仿宋" w:cs="宋体"/>
          <w:b/>
          <w:bCs/>
          <w:color w:val="333333"/>
          <w:spacing w:val="8"/>
          <w:kern w:val="0"/>
          <w:sz w:val="32"/>
          <w:szCs w:val="32"/>
        </w:rPr>
        <w:t>、</w:t>
      </w:r>
      <w:r>
        <w:rPr>
          <w:rFonts w:hint="eastAsia" w:ascii="仿宋" w:eastAsia="仿宋" w:cs="宋体"/>
          <w:b w:val="0"/>
          <w:bCs w:val="0"/>
          <w:color w:val="333333"/>
          <w:spacing w:val="8"/>
          <w:kern w:val="0"/>
          <w:sz w:val="32"/>
          <w:szCs w:val="32"/>
          <w:lang w:eastAsia="zh-CN"/>
        </w:rPr>
        <w:t>继续</w:t>
      </w:r>
      <w:r>
        <w:rPr>
          <w:rFonts w:hint="eastAsia" w:ascii="仿宋" w:eastAsia="仿宋" w:cs="宋体"/>
          <w:b w:val="0"/>
          <w:bCs w:val="0"/>
          <w:color w:val="333333"/>
          <w:spacing w:val="8"/>
          <w:kern w:val="0"/>
          <w:sz w:val="32"/>
          <w:szCs w:val="32"/>
        </w:rPr>
        <w:t>开展</w:t>
      </w:r>
      <w:r>
        <w:rPr>
          <w:rFonts w:hint="eastAsia" w:ascii="仿宋" w:eastAsia="仿宋" w:cs="宋体"/>
          <w:b w:val="0"/>
          <w:bCs w:val="0"/>
          <w:color w:val="333333"/>
          <w:spacing w:val="8"/>
          <w:kern w:val="0"/>
          <w:sz w:val="32"/>
          <w:szCs w:val="32"/>
          <w:lang w:eastAsia="zh-CN"/>
        </w:rPr>
        <w:t>《河北</w:t>
      </w:r>
      <w:r>
        <w:rPr>
          <w:rFonts w:hint="eastAsia" w:ascii="仿宋" w:eastAsia="仿宋" w:cs="宋体"/>
          <w:b w:val="0"/>
          <w:bCs w:val="0"/>
          <w:color w:val="333333"/>
          <w:spacing w:val="8"/>
          <w:kern w:val="0"/>
          <w:sz w:val="32"/>
          <w:szCs w:val="32"/>
        </w:rPr>
        <w:t>省监理</w:t>
      </w:r>
      <w:r>
        <w:rPr>
          <w:rFonts w:hint="eastAsia" w:ascii="仿宋" w:eastAsia="仿宋" w:cs="宋体"/>
          <w:b w:val="0"/>
          <w:bCs w:val="0"/>
          <w:color w:val="333333"/>
          <w:spacing w:val="8"/>
          <w:kern w:val="0"/>
          <w:sz w:val="32"/>
          <w:szCs w:val="32"/>
          <w:lang w:eastAsia="zh-CN"/>
        </w:rPr>
        <w:t>企业转型升级</w:t>
      </w:r>
      <w:r>
        <w:rPr>
          <w:rFonts w:hint="eastAsia" w:ascii="仿宋" w:eastAsia="仿宋" w:cs="宋体"/>
          <w:b w:val="0"/>
          <w:bCs w:val="0"/>
          <w:color w:val="333333"/>
          <w:spacing w:val="8"/>
          <w:kern w:val="0"/>
          <w:sz w:val="32"/>
          <w:szCs w:val="32"/>
        </w:rPr>
        <w:t>全过程工程咨询</w:t>
      </w:r>
      <w:r>
        <w:rPr>
          <w:rFonts w:hint="eastAsia" w:ascii="仿宋" w:eastAsia="仿宋" w:cs="宋体"/>
          <w:b w:val="0"/>
          <w:bCs w:val="0"/>
          <w:color w:val="333333"/>
          <w:spacing w:val="8"/>
          <w:kern w:val="0"/>
          <w:sz w:val="32"/>
          <w:szCs w:val="32"/>
          <w:lang w:eastAsia="zh-CN"/>
        </w:rPr>
        <w:t>课题</w:t>
      </w:r>
      <w:r>
        <w:rPr>
          <w:rFonts w:hint="eastAsia" w:ascii="仿宋" w:eastAsia="仿宋" w:cs="宋体"/>
          <w:b w:val="0"/>
          <w:bCs w:val="0"/>
          <w:color w:val="333333"/>
          <w:spacing w:val="8"/>
          <w:kern w:val="0"/>
          <w:sz w:val="32"/>
          <w:szCs w:val="32"/>
        </w:rPr>
        <w:t>研究</w:t>
      </w:r>
      <w:r>
        <w:rPr>
          <w:rFonts w:hint="eastAsia" w:ascii="仿宋" w:eastAsia="仿宋" w:cs="宋体"/>
          <w:b w:val="0"/>
          <w:bCs w:val="0"/>
          <w:color w:val="333333"/>
          <w:spacing w:val="8"/>
          <w:kern w:val="0"/>
          <w:sz w:val="32"/>
          <w:szCs w:val="32"/>
          <w:lang w:eastAsia="zh-CN"/>
        </w:rPr>
        <w:t>》</w:t>
      </w:r>
      <w:r>
        <w:rPr>
          <w:rFonts w:hint="eastAsia" w:ascii="仿宋" w:eastAsia="仿宋" w:cs="宋体"/>
          <w:b w:val="0"/>
          <w:bCs w:val="0"/>
          <w:color w:val="333333"/>
          <w:spacing w:val="8"/>
          <w:kern w:val="0"/>
          <w:sz w:val="32"/>
          <w:szCs w:val="32"/>
        </w:rPr>
        <w:t>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rPr>
          <w:rFonts w:ascii="仿宋" w:eastAsia="仿宋" w:cs="宋体"/>
          <w:b w:val="0"/>
          <w:bCs w:val="0"/>
          <w:color w:val="333333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" w:eastAsia="仿宋" w:cs="宋体"/>
          <w:b w:val="0"/>
          <w:bCs w:val="0"/>
          <w:color w:val="333333"/>
          <w:spacing w:val="8"/>
          <w:kern w:val="0"/>
          <w:sz w:val="32"/>
          <w:szCs w:val="32"/>
          <w:lang w:val="en-US" w:eastAsia="zh-CN"/>
        </w:rPr>
        <w:t>2、继续推进监理行业信息化建设，开展《</w:t>
      </w:r>
      <w:bookmarkStart w:id="0" w:name="_GoBack"/>
      <w:bookmarkEnd w:id="0"/>
      <w:r>
        <w:rPr>
          <w:rFonts w:hint="eastAsia" w:ascii="仿宋" w:eastAsia="仿宋" w:cs="宋体"/>
          <w:b w:val="0"/>
          <w:bCs w:val="0"/>
          <w:color w:val="333333"/>
          <w:spacing w:val="8"/>
          <w:kern w:val="0"/>
          <w:sz w:val="32"/>
          <w:szCs w:val="32"/>
          <w:lang w:val="en-US" w:eastAsia="zh-CN"/>
        </w:rPr>
        <w:t>河北省建设工程监理信息化发展研究》等相关工作；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rPr>
          <w:rFonts w:ascii="仿宋" w:eastAsia="仿宋" w:cs="宋体"/>
          <w:b w:val="0"/>
          <w:bCs w:val="0"/>
          <w:color w:val="333333"/>
          <w:spacing w:val="8"/>
          <w:kern w:val="0"/>
          <w:sz w:val="32"/>
          <w:szCs w:val="32"/>
          <w:lang w:val="en-US" w:eastAsia="zh-CN"/>
        </w:rPr>
      </w:pPr>
      <w:r>
        <w:rPr>
          <w:rFonts w:ascii="仿宋" w:eastAsia="仿宋" w:cs="宋体"/>
          <w:b w:val="0"/>
          <w:bCs w:val="0"/>
          <w:color w:val="333333"/>
          <w:spacing w:val="8"/>
          <w:kern w:val="0"/>
          <w:sz w:val="32"/>
          <w:szCs w:val="32"/>
          <w:lang w:val="en-US" w:eastAsia="zh-CN"/>
        </w:rPr>
        <w:t>3、</w:t>
      </w:r>
      <w:r>
        <w:rPr>
          <w:rFonts w:hint="eastAsia" w:ascii="仿宋" w:eastAsia="仿宋" w:cs="宋体"/>
          <w:b w:val="0"/>
          <w:bCs w:val="0"/>
          <w:color w:val="333333"/>
          <w:spacing w:val="8"/>
          <w:kern w:val="0"/>
          <w:sz w:val="32"/>
          <w:szCs w:val="32"/>
          <w:lang w:val="en-US" w:eastAsia="zh-CN"/>
        </w:rPr>
        <w:t>继续推进</w:t>
      </w:r>
      <w:r>
        <w:rPr>
          <w:rFonts w:ascii="仿宋" w:eastAsia="仿宋" w:cs="宋体"/>
          <w:b w:val="0"/>
          <w:bCs w:val="0"/>
          <w:color w:val="333333"/>
          <w:spacing w:val="8"/>
          <w:kern w:val="0"/>
          <w:sz w:val="32"/>
          <w:szCs w:val="32"/>
          <w:lang w:val="en-US" w:eastAsia="zh-CN"/>
        </w:rPr>
        <w:t>造价</w:t>
      </w:r>
      <w:r>
        <w:rPr>
          <w:rFonts w:hint="eastAsia" w:ascii="仿宋" w:eastAsia="仿宋" w:cs="宋体"/>
          <w:b w:val="0"/>
          <w:bCs w:val="0"/>
          <w:color w:val="333333"/>
          <w:spacing w:val="8"/>
          <w:kern w:val="0"/>
          <w:sz w:val="32"/>
          <w:szCs w:val="32"/>
          <w:lang w:val="en-US" w:eastAsia="zh-CN"/>
        </w:rPr>
        <w:t>行业信息化建设，</w:t>
      </w:r>
      <w:r>
        <w:rPr>
          <w:rFonts w:ascii="仿宋" w:eastAsia="仿宋" w:cs="宋体"/>
          <w:b w:val="0"/>
          <w:bCs w:val="0"/>
          <w:color w:val="333333"/>
          <w:spacing w:val="8"/>
          <w:kern w:val="0"/>
          <w:sz w:val="32"/>
          <w:szCs w:val="32"/>
          <w:lang w:val="en-US" w:eastAsia="zh-CN"/>
        </w:rPr>
        <w:t>开</w:t>
      </w:r>
      <w:r>
        <w:rPr>
          <w:rFonts w:hint="eastAsia" w:ascii="仿宋" w:eastAsia="仿宋"/>
          <w:sz w:val="32"/>
          <w:szCs w:val="32"/>
        </w:rPr>
        <w:t>展《</w:t>
      </w:r>
      <w:r>
        <w:rPr>
          <w:rFonts w:hint="eastAsia" w:ascii="仿宋" w:eastAsia="仿宋" w:cs="Times New Roman"/>
          <w:sz w:val="32"/>
          <w:szCs w:val="32"/>
        </w:rPr>
        <w:t>河北省造价咨询业数字化管理平台课题研究</w:t>
      </w:r>
      <w:r>
        <w:rPr>
          <w:rFonts w:hint="eastAsia" w:ascii="仿宋" w:eastAsia="仿宋"/>
          <w:sz w:val="32"/>
          <w:szCs w:val="32"/>
        </w:rPr>
        <w:t>》，建设造价咨询数字化管理平台；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rPr>
          <w:rFonts w:ascii="仿宋" w:eastAsia="仿宋" w:cs="宋体"/>
          <w:color w:val="333333"/>
          <w:spacing w:val="8"/>
          <w:kern w:val="0"/>
          <w:sz w:val="32"/>
          <w:szCs w:val="32"/>
          <w:lang w:val="en-US" w:eastAsia="zh-CN"/>
        </w:rPr>
      </w:pPr>
      <w:r>
        <w:rPr>
          <w:rFonts w:ascii="仿宋" w:eastAsia="仿宋" w:cs="宋体"/>
          <w:b w:val="0"/>
          <w:bCs w:val="0"/>
          <w:color w:val="333333"/>
          <w:spacing w:val="8"/>
          <w:kern w:val="0"/>
          <w:sz w:val="32"/>
          <w:szCs w:val="32"/>
          <w:lang w:val="en-US" w:eastAsia="zh-CN"/>
        </w:rPr>
        <w:t>4、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val="en-US" w:eastAsia="zh-CN"/>
        </w:rPr>
        <w:t>开展《河北省房屋建筑和市政基础设施监理招标文件和合同示范文本》研究；</w:t>
      </w:r>
    </w:p>
    <w:p>
      <w:pPr>
        <w:pStyle w:val="3"/>
        <w:ind w:firstLine="640" w:firstLineChars="200"/>
        <w:rPr>
          <w:rFonts w:ascii="仿宋" w:eastAsia="仿宋" w:cs="宋体"/>
          <w:color w:val="333333"/>
          <w:spacing w:val="8"/>
          <w:kern w:val="0"/>
          <w:sz w:val="32"/>
          <w:szCs w:val="32"/>
          <w:lang w:eastAsia="zh-CN"/>
        </w:rPr>
      </w:pPr>
      <w:r>
        <w:rPr>
          <w:rFonts w:ascii="仿宋" w:eastAsia="仿宋"/>
          <w:sz w:val="32"/>
          <w:szCs w:val="32"/>
        </w:rPr>
        <w:t>5</w:t>
      </w:r>
      <w:r>
        <w:rPr>
          <w:rFonts w:hint="eastAsia" w:ascii="仿宋" w:eastAsia="仿宋"/>
          <w:sz w:val="32"/>
          <w:szCs w:val="32"/>
        </w:rPr>
        <w:t>、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eastAsia="zh-CN"/>
        </w:rPr>
        <w:t>开展《河北省智慧监理部建设</w:t>
      </w:r>
      <w:r>
        <w:rPr>
          <w:rFonts w:ascii="仿宋" w:eastAsia="仿宋" w:cs="宋体"/>
          <w:color w:val="333333"/>
          <w:spacing w:val="8"/>
          <w:kern w:val="0"/>
          <w:sz w:val="32"/>
          <w:szCs w:val="32"/>
          <w:lang w:eastAsia="zh-CN"/>
        </w:rPr>
        <w:t>指南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eastAsia="zh-CN"/>
        </w:rPr>
        <w:t>》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</w:rPr>
        <w:t>团体标准的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eastAsia="zh-CN"/>
        </w:rPr>
        <w:t>研究；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1"/>
        <w:textAlignment w:val="auto"/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eastAsia="zh-CN"/>
        </w:rPr>
      </w:pPr>
      <w:r>
        <w:rPr>
          <w:rFonts w:ascii="仿宋" w:eastAsia="仿宋" w:cs="宋体"/>
          <w:color w:val="333333"/>
          <w:spacing w:val="8"/>
          <w:kern w:val="0"/>
          <w:sz w:val="32"/>
          <w:szCs w:val="32"/>
          <w:lang w:eastAsia="zh-CN"/>
        </w:rPr>
        <w:t>6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eastAsia="zh-CN"/>
        </w:rPr>
        <w:t>印发《危险性较大分部分项工程监理工作指南》、</w:t>
      </w:r>
      <w:r>
        <w:rPr>
          <w:rFonts w:hint="eastAsia" w:ascii="仿宋" w:eastAsia="仿宋"/>
          <w:sz w:val="32"/>
          <w:szCs w:val="32"/>
        </w:rPr>
        <w:t>《建设工程造价数据库建设研究》、《全过程工程咨询项目投资控制研究》、《BIM技术在造价业务中的应用研究》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ascii="仿宋" w:eastAsia="仿宋" w:cs="仿宋"/>
          <w:b w:val="0"/>
          <w:bCs/>
          <w:sz w:val="32"/>
          <w:szCs w:val="32"/>
          <w:lang w:eastAsia="zh-CN"/>
        </w:rPr>
      </w:pPr>
      <w:r>
        <w:rPr>
          <w:rFonts w:ascii="仿宋" w:eastAsia="仿宋" w:cs="宋体"/>
          <w:color w:val="333333"/>
          <w:spacing w:val="8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</w:rPr>
        <w:t>、编制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eastAsia="zh-CN"/>
        </w:rPr>
        <w:t>《河北</w:t>
      </w:r>
      <w:r>
        <w:rPr>
          <w:rFonts w:hint="eastAsia" w:ascii="仿宋" w:eastAsia="仿宋" w:cs="仿宋"/>
          <w:b w:val="0"/>
          <w:bCs/>
          <w:sz w:val="32"/>
          <w:szCs w:val="32"/>
        </w:rPr>
        <w:t>建设工程监理统计调查情况说明</w:t>
      </w:r>
      <w:r>
        <w:rPr>
          <w:rFonts w:hint="eastAsia" w:ascii="仿宋" w:eastAsia="仿宋" w:cs="仿宋"/>
          <w:b w:val="0"/>
          <w:bCs/>
          <w:sz w:val="32"/>
          <w:szCs w:val="32"/>
          <w:lang w:eastAsia="zh-CN"/>
        </w:rPr>
        <w:t>》</w:t>
      </w:r>
      <w:r>
        <w:rPr>
          <w:rFonts w:ascii="仿宋" w:eastAsia="仿宋" w:cs="仿宋"/>
          <w:b w:val="0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eastAsia="仿宋" w:cs="宋体"/>
          <w:color w:val="333333"/>
          <w:spacing w:val="8"/>
          <w:kern w:val="0"/>
          <w:sz w:val="32"/>
          <w:szCs w:val="32"/>
        </w:rPr>
      </w:pPr>
      <w:r>
        <w:rPr>
          <w:rFonts w:ascii="仿宋" w:eastAsia="仿宋" w:cs="仿宋"/>
          <w:b w:val="0"/>
          <w:bCs/>
          <w:sz w:val="32"/>
          <w:szCs w:val="32"/>
          <w:lang w:eastAsia="zh-CN"/>
        </w:rPr>
        <w:t>8、编制</w:t>
      </w:r>
      <w:r>
        <w:rPr>
          <w:rFonts w:hint="eastAsia" w:ascii="仿宋" w:eastAsia="仿宋" w:cs="仿宋"/>
          <w:b w:val="0"/>
          <w:bCs/>
          <w:sz w:val="32"/>
          <w:szCs w:val="32"/>
          <w:lang w:eastAsia="zh-CN"/>
        </w:rPr>
        <w:t>《</w:t>
      </w:r>
      <w:r>
        <w:rPr>
          <w:rFonts w:hint="eastAsia" w:ascii="仿宋" w:eastAsia="仿宋"/>
          <w:sz w:val="32"/>
          <w:szCs w:val="32"/>
        </w:rPr>
        <w:t>中国建设工程造价管理协会行业发展报告（河北篇）》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5"/>
        <w:textAlignment w:val="auto"/>
        <w:rPr>
          <w:rFonts w:ascii="黑体" w:eastAsia="黑体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黑体" w:eastAsia="黑体" w:cs="宋体"/>
          <w:bCs/>
          <w:color w:val="333333"/>
          <w:spacing w:val="8"/>
          <w:kern w:val="0"/>
          <w:sz w:val="32"/>
          <w:szCs w:val="32"/>
          <w:lang w:eastAsia="zh-CN"/>
        </w:rPr>
        <w:t>三</w:t>
      </w:r>
      <w:r>
        <w:rPr>
          <w:rFonts w:hint="eastAsia" w:ascii="黑体" w:eastAsia="黑体" w:cs="宋体"/>
          <w:bCs/>
          <w:color w:val="333333"/>
          <w:spacing w:val="8"/>
          <w:kern w:val="0"/>
          <w:sz w:val="32"/>
          <w:szCs w:val="32"/>
        </w:rPr>
        <w:t>、推进行业诚信建设，维护市场秩序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9"/>
        <w:textAlignment w:val="auto"/>
        <w:rPr>
          <w:rFonts w:ascii="仿宋" w:eastAsia="仿宋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</w:rPr>
        <w:t>1、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eastAsia="zh-CN"/>
        </w:rPr>
        <w:t>推进诚信体系建设，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</w:rPr>
        <w:t>引导广大会员“以诚信经营促进优质优价”；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9"/>
        <w:textAlignment w:val="auto"/>
        <w:rPr>
          <w:rFonts w:ascii="仿宋" w:eastAsia="仿宋" w:cs="宋体"/>
          <w:color w:val="333333"/>
          <w:spacing w:val="8"/>
          <w:kern w:val="0"/>
          <w:sz w:val="32"/>
          <w:szCs w:val="32"/>
          <w:lang w:eastAsia="zh-CN"/>
        </w:rPr>
      </w:pP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</w:rPr>
        <w:t>2、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eastAsia="zh-CN"/>
        </w:rPr>
        <w:t>做好中国建设监理协会单位会员信用评估工作，加强行业自律，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</w:rPr>
        <w:t>开展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eastAsia="zh-CN"/>
        </w:rPr>
        <w:t>相关工作；</w:t>
      </w:r>
    </w:p>
    <w:p>
      <w:pPr>
        <w:pStyle w:val="2"/>
        <w:keepNext w:val="0"/>
        <w:keepLines w:val="0"/>
        <w:pageBreakBefore w:val="0"/>
        <w:widowControl w:val="0"/>
        <w:bidi w:val="0"/>
        <w:rPr>
          <w:rFonts w:hint="eastAsia" w:ascii="仿宋" w:eastAsia="仿宋"/>
          <w:sz w:val="32"/>
          <w:szCs w:val="32"/>
        </w:rPr>
      </w:pPr>
      <w:r>
        <w:t xml:space="preserve">     </w:t>
      </w:r>
      <w:r>
        <w:rPr>
          <w:rFonts w:hint="eastAsia" w:ascii="仿宋" w:eastAsia="仿宋"/>
          <w:sz w:val="32"/>
          <w:szCs w:val="32"/>
        </w:rPr>
        <w:t>3、做好中国建设工程造价管理协会单位会员信用评价工作</w:t>
      </w:r>
      <w:r>
        <w:rPr>
          <w:rFonts w:ascii="仿宋" w:eastAsia="仿宋"/>
          <w:sz w:val="32"/>
          <w:szCs w:val="32"/>
        </w:rPr>
        <w:t>；</w:t>
      </w:r>
    </w:p>
    <w:p>
      <w:pPr>
        <w:pStyle w:val="3"/>
        <w:keepNext w:val="0"/>
        <w:keepLines w:val="0"/>
        <w:pageBreakBefore w:val="0"/>
        <w:widowControl w:val="0"/>
        <w:bidi w:val="0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4、研究制定《河北省工程造价咨询企业信用评价管理办法》及评分标准，在会员范围内开展河北省工程造价咨询企业信用评价工作</w:t>
      </w:r>
      <w:r>
        <w:rPr>
          <w:rFonts w:asci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ascii="黑体" w:eastAsia="黑体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黑体" w:eastAsia="黑体" w:cs="宋体"/>
          <w:bCs/>
          <w:color w:val="333333"/>
          <w:spacing w:val="8"/>
          <w:kern w:val="0"/>
          <w:sz w:val="32"/>
          <w:szCs w:val="32"/>
          <w:lang w:eastAsia="zh-CN"/>
        </w:rPr>
        <w:t>四</w:t>
      </w:r>
      <w:r>
        <w:rPr>
          <w:rFonts w:hint="eastAsia" w:ascii="黑体" w:eastAsia="黑体" w:cs="宋体"/>
          <w:bCs/>
          <w:color w:val="333333"/>
          <w:spacing w:val="8"/>
          <w:kern w:val="0"/>
          <w:sz w:val="32"/>
          <w:szCs w:val="32"/>
        </w:rPr>
        <w:t>、提高服务工作质量，提升服务能力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9"/>
        <w:textAlignment w:val="auto"/>
        <w:rPr>
          <w:rFonts w:hint="eastAsia" w:ascii="仿宋" w:eastAsia="仿宋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</w:rPr>
        <w:t>1、发展监理</w:t>
      </w:r>
      <w:r>
        <w:rPr>
          <w:rFonts w:ascii="仿宋" w:eastAsia="仿宋" w:cs="宋体"/>
          <w:color w:val="333333"/>
          <w:spacing w:val="8"/>
          <w:kern w:val="0"/>
          <w:sz w:val="32"/>
          <w:szCs w:val="32"/>
        </w:rPr>
        <w:t>造价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eastAsia="zh-CN"/>
        </w:rPr>
        <w:t>个人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</w:rPr>
        <w:t>会员，为个人会员提供免费网络业务学习服务；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仿宋"/>
          <w:sz w:val="32"/>
          <w:szCs w:val="32"/>
          <w:lang w:val="en-US" w:eastAsia="zh-CN"/>
        </w:rPr>
      </w:pP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val="en-US" w:eastAsia="zh-CN"/>
        </w:rPr>
        <w:t>2、完善会员管理系统，更新监理</w:t>
      </w:r>
      <w:r>
        <w:rPr>
          <w:rFonts w:ascii="仿宋" w:eastAsia="仿宋" w:cs="宋体"/>
          <w:color w:val="333333"/>
          <w:spacing w:val="8"/>
          <w:kern w:val="0"/>
          <w:sz w:val="32"/>
          <w:szCs w:val="32"/>
          <w:lang w:val="en-US" w:eastAsia="zh-CN"/>
        </w:rPr>
        <w:t>造价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val="en-US" w:eastAsia="zh-CN"/>
        </w:rPr>
        <w:t>业务知识</w:t>
      </w:r>
      <w:r>
        <w:rPr>
          <w:rFonts w:ascii="仿宋" w:eastAsia="仿宋" w:cs="宋体"/>
          <w:color w:val="333333"/>
          <w:spacing w:val="8"/>
          <w:kern w:val="0"/>
          <w:sz w:val="32"/>
          <w:szCs w:val="32"/>
          <w:lang w:val="en-US" w:eastAsia="zh-CN"/>
        </w:rPr>
        <w:t>以及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val="en-US" w:eastAsia="zh-CN"/>
        </w:rPr>
        <w:t>继续教育课件；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9"/>
        <w:textAlignment w:val="auto"/>
        <w:rPr>
          <w:rFonts w:hint="eastAsia" w:ascii="仿宋" w:eastAsia="仿宋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val="en-US" w:eastAsia="zh-CN"/>
        </w:rPr>
        <w:t>3、开展“双创”活动，引导企业创优质服务，创优质工程；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9"/>
        <w:textAlignment w:val="auto"/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eastAsia="zh-CN"/>
        </w:rPr>
      </w:pP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val="en-US" w:eastAsia="zh-CN"/>
        </w:rPr>
        <w:t>4、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</w:rPr>
        <w:t>分层次开展</w:t>
      </w:r>
      <w:r>
        <w:rPr>
          <w:rFonts w:ascii="仿宋" w:eastAsia="仿宋" w:cs="宋体"/>
          <w:color w:val="333333"/>
          <w:spacing w:val="8"/>
          <w:kern w:val="0"/>
          <w:sz w:val="32"/>
          <w:szCs w:val="32"/>
        </w:rPr>
        <w:t>监理造价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</w:rPr>
        <w:t>业务知识辅导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eastAsia="zh-CN"/>
        </w:rPr>
        <w:t>活动；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9"/>
        <w:textAlignment w:val="auto"/>
        <w:rPr>
          <w:rFonts w:hint="eastAsia" w:ascii="仿宋" w:eastAsia="仿宋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</w:rPr>
        <w:t>、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eastAsia="zh-CN"/>
        </w:rPr>
        <w:t>继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</w:rPr>
        <w:t>续开展监理质量安全知识竞赛；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9"/>
        <w:textAlignment w:val="auto"/>
        <w:rPr>
          <w:rFonts w:hint="eastAsia" w:eastAsia="仿宋"/>
          <w:lang w:val="en-US" w:eastAsia="zh-CN"/>
        </w:rPr>
      </w:pP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val="en-US" w:eastAsia="zh-CN"/>
        </w:rPr>
        <w:t>6、继续开展2022河北建设监理</w:t>
      </w:r>
      <w:r>
        <w:rPr>
          <w:rFonts w:ascii="仿宋" w:eastAsia="仿宋" w:cs="宋体"/>
          <w:color w:val="333333"/>
          <w:spacing w:val="8"/>
          <w:kern w:val="0"/>
          <w:sz w:val="32"/>
          <w:szCs w:val="32"/>
          <w:lang w:val="en-US" w:eastAsia="zh-CN"/>
        </w:rPr>
        <w:t>与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val="en-US" w:eastAsia="zh-CN"/>
        </w:rPr>
        <w:t>咨询案例征集活动，印发《河北建设监理与咨询典型案例集》。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ascii="黑体" w:eastAsia="黑体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黑体" w:eastAsia="黑体" w:cs="宋体"/>
          <w:bCs/>
          <w:color w:val="333333"/>
          <w:spacing w:val="8"/>
          <w:kern w:val="0"/>
          <w:sz w:val="32"/>
          <w:szCs w:val="32"/>
          <w:lang w:eastAsia="zh-CN"/>
        </w:rPr>
        <w:t>五</w:t>
      </w:r>
      <w:r>
        <w:rPr>
          <w:rFonts w:hint="eastAsia" w:ascii="黑体" w:eastAsia="黑体" w:cs="宋体"/>
          <w:bCs/>
          <w:color w:val="333333"/>
          <w:spacing w:val="8"/>
          <w:kern w:val="0"/>
          <w:sz w:val="32"/>
          <w:szCs w:val="32"/>
        </w:rPr>
        <w:t>、搭建平台，促进企业交流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ascii="仿宋" w:eastAsia="仿宋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</w:rPr>
        <w:t>1、举办“企业开放日”活动，组织会员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eastAsia="zh-CN"/>
        </w:rPr>
        <w:t>之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</w:rPr>
        <w:t>间相互交流，促进会员共同进步、共同发展；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ascii="仿宋" w:eastAsia="仿宋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</w:rPr>
        <w:t>2、组织会员赴省外考察交流，学习先进经验；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ascii="仿宋" w:eastAsia="仿宋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</w:rPr>
        <w:t>3、组织开展全过程工程咨询、智慧监理、装配式建筑、被动式超低能耗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eastAsia="zh-CN"/>
        </w:rPr>
        <w:t>等项目云观摩及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</w:rPr>
        <w:t>现场交流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eastAsia="zh-CN"/>
        </w:rPr>
        <w:t>活动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05"/>
        <w:textAlignment w:val="auto"/>
        <w:rPr>
          <w:rFonts w:ascii="黑体" w:eastAsia="黑体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黑体" w:eastAsia="黑体" w:cs="宋体"/>
          <w:bCs/>
          <w:color w:val="333333"/>
          <w:spacing w:val="8"/>
          <w:kern w:val="0"/>
          <w:sz w:val="32"/>
          <w:szCs w:val="32"/>
          <w:lang w:eastAsia="zh-CN"/>
        </w:rPr>
        <w:t>六</w:t>
      </w:r>
      <w:r>
        <w:rPr>
          <w:rFonts w:hint="eastAsia" w:ascii="黑体" w:eastAsia="黑体" w:cs="宋体"/>
          <w:bCs/>
          <w:color w:val="333333"/>
          <w:spacing w:val="8"/>
          <w:kern w:val="0"/>
          <w:sz w:val="32"/>
          <w:szCs w:val="32"/>
        </w:rPr>
        <w:t>、汇集行业智慧，发挥专家作用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ascii="仿宋" w:eastAsia="仿宋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</w:rPr>
        <w:t>充分发挥专家委员会作用，围绕行业热点、难点、亟待解决和行业前瞻性、系统性问题进行研究，为政府决策和行业发展提供科学依据。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ascii="黑体" w:eastAsia="黑体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黑体" w:eastAsia="黑体" w:cs="宋体"/>
          <w:bCs/>
          <w:color w:val="333333"/>
          <w:spacing w:val="8"/>
          <w:kern w:val="0"/>
          <w:sz w:val="32"/>
          <w:szCs w:val="32"/>
          <w:lang w:eastAsia="zh-CN"/>
        </w:rPr>
        <w:t>七</w:t>
      </w:r>
      <w:r>
        <w:rPr>
          <w:rFonts w:hint="eastAsia" w:ascii="黑体" w:eastAsia="黑体" w:cs="宋体"/>
          <w:bCs/>
          <w:color w:val="333333"/>
          <w:spacing w:val="8"/>
          <w:kern w:val="0"/>
          <w:sz w:val="32"/>
          <w:szCs w:val="32"/>
        </w:rPr>
        <w:t>、鼓舞行业士气，树立行业先进典型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ascii="仿宋" w:eastAsia="仿宋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</w:rPr>
        <w:t>1、按照中国建设监理协会要求，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eastAsia="zh-CN"/>
        </w:rPr>
        <w:t>核实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</w:rPr>
        <w:t>“鲁班奖”、“詹天佑奖”监理企业和总监理工程师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eastAsia="zh-CN"/>
        </w:rPr>
        <w:t>参建情况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ascii="仿宋" w:eastAsia="仿宋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shd w:val="clear" w:color="auto" w:fill="FFFFFF"/>
        </w:rPr>
        <w:t>2、鼓励会员创新发展，激励监理从业人员爱岗敬业，对获得安济杯（省优质工程）的参建监理企业、总监理工程师进行表扬。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ascii="黑体" w:eastAsia="黑体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黑体" w:eastAsia="黑体" w:cs="宋体"/>
          <w:bCs/>
          <w:color w:val="333333"/>
          <w:spacing w:val="8"/>
          <w:kern w:val="0"/>
          <w:sz w:val="32"/>
          <w:szCs w:val="32"/>
          <w:lang w:eastAsia="zh-CN"/>
        </w:rPr>
        <w:t>八</w:t>
      </w:r>
      <w:r>
        <w:rPr>
          <w:rFonts w:hint="eastAsia" w:ascii="黑体" w:eastAsia="黑体" w:cs="宋体"/>
          <w:bCs/>
          <w:color w:val="333333"/>
          <w:spacing w:val="8"/>
          <w:kern w:val="0"/>
          <w:sz w:val="32"/>
          <w:szCs w:val="32"/>
        </w:rPr>
        <w:t>、加强行业宣传，提供信息交流平台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9"/>
        <w:jc w:val="left"/>
        <w:textAlignment w:val="auto"/>
        <w:rPr>
          <w:rFonts w:ascii="仿宋" w:eastAsia="仿宋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</w:rPr>
        <w:t>1、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eastAsia="zh-CN"/>
        </w:rPr>
        <w:t>发挥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</w:rPr>
        <w:t>网站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eastAsia="zh-CN"/>
        </w:rPr>
        <w:t>宣传作用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</w:rPr>
        <w:t>，为会员提供服务；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9"/>
        <w:jc w:val="left"/>
        <w:textAlignment w:val="auto"/>
        <w:rPr>
          <w:rFonts w:ascii="仿宋" w:eastAsia="仿宋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</w:rPr>
        <w:t>2、提高《河北建筑市场》办刊质量，加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eastAsia="zh-CN"/>
        </w:rPr>
        <w:t>大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</w:rPr>
        <w:t>宣传力度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9"/>
        <w:jc w:val="left"/>
        <w:textAlignment w:val="auto"/>
        <w:rPr>
          <w:rFonts w:ascii="仿宋" w:eastAsia="仿宋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</w:rPr>
        <w:t>3、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eastAsia="zh-CN"/>
        </w:rPr>
        <w:t>发挥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</w:rPr>
        <w:t>微信平台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eastAsia="zh-CN"/>
        </w:rPr>
        <w:t>作用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</w:rPr>
        <w:t>，及时推送行业信息及最新动态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5"/>
        <w:jc w:val="left"/>
        <w:textAlignment w:val="auto"/>
        <w:rPr>
          <w:rFonts w:ascii="黑体" w:eastAsia="黑体" w:cs="宋体"/>
          <w:bCs/>
          <w:color w:val="333333"/>
          <w:spacing w:val="8"/>
          <w:kern w:val="0"/>
          <w:sz w:val="32"/>
          <w:szCs w:val="32"/>
        </w:rPr>
      </w:pPr>
      <w:r>
        <w:rPr>
          <w:rFonts w:hint="eastAsia" w:ascii="黑体" w:eastAsia="黑体" w:cs="宋体"/>
          <w:bCs/>
          <w:color w:val="333333"/>
          <w:spacing w:val="8"/>
          <w:kern w:val="0"/>
          <w:sz w:val="32"/>
          <w:szCs w:val="32"/>
          <w:lang w:eastAsia="zh-CN"/>
        </w:rPr>
        <w:t>九</w:t>
      </w:r>
      <w:r>
        <w:rPr>
          <w:rFonts w:hint="eastAsia" w:ascii="黑体" w:eastAsia="黑体" w:cs="宋体"/>
          <w:bCs/>
          <w:color w:val="333333"/>
          <w:spacing w:val="8"/>
          <w:kern w:val="0"/>
          <w:sz w:val="32"/>
          <w:szCs w:val="32"/>
        </w:rPr>
        <w:t>、</w:t>
      </w:r>
      <w:r>
        <w:rPr>
          <w:rFonts w:hint="eastAsia" w:ascii="黑体" w:eastAsia="黑体" w:cs="宋体"/>
          <w:bCs/>
          <w:color w:val="333333"/>
          <w:spacing w:val="8"/>
          <w:kern w:val="0"/>
          <w:sz w:val="32"/>
          <w:szCs w:val="32"/>
          <w:lang w:eastAsia="zh-CN"/>
        </w:rPr>
        <w:t>强化党建引领，</w:t>
      </w:r>
      <w:r>
        <w:rPr>
          <w:rFonts w:hint="eastAsia" w:ascii="黑体" w:eastAsia="黑体" w:cs="宋体"/>
          <w:bCs/>
          <w:color w:val="333333"/>
          <w:spacing w:val="8"/>
          <w:kern w:val="0"/>
          <w:sz w:val="32"/>
          <w:szCs w:val="32"/>
        </w:rPr>
        <w:t>加强秘书处自身建设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9"/>
        <w:jc w:val="left"/>
        <w:textAlignment w:val="auto"/>
        <w:rPr>
          <w:rFonts w:hint="eastAsia" w:ascii="仿宋" w:eastAsia="仿宋" w:cs="宋体"/>
          <w:bCs/>
          <w:color w:val="333333"/>
          <w:spacing w:val="8"/>
          <w:kern w:val="0"/>
          <w:sz w:val="32"/>
          <w:szCs w:val="32"/>
          <w:lang w:eastAsia="zh-CN"/>
        </w:rPr>
      </w:pPr>
      <w:r>
        <w:rPr>
          <w:rFonts w:hint="eastAsia" w:ascii="仿宋" w:eastAsia="仿宋" w:cs="宋体"/>
          <w:bCs/>
          <w:color w:val="333333"/>
          <w:spacing w:val="8"/>
          <w:kern w:val="0"/>
          <w:sz w:val="32"/>
          <w:szCs w:val="32"/>
        </w:rPr>
        <w:t>1、在省住房和城乡建设厅领导下，</w:t>
      </w:r>
      <w:r>
        <w:rPr>
          <w:rFonts w:hint="eastAsia" w:ascii="仿宋" w:eastAsia="仿宋" w:cs="宋体"/>
          <w:bCs/>
          <w:color w:val="333333"/>
          <w:spacing w:val="8"/>
          <w:kern w:val="0"/>
          <w:sz w:val="32"/>
          <w:szCs w:val="32"/>
          <w:lang w:eastAsia="zh-CN"/>
        </w:rPr>
        <w:t>提升党建工作质量，发挥党建引领作用；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9"/>
        <w:jc w:val="left"/>
        <w:textAlignment w:val="auto"/>
        <w:rPr>
          <w:rFonts w:ascii="仿宋" w:eastAsia="仿宋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" w:eastAsia="仿宋" w:cs="宋体"/>
          <w:bCs/>
          <w:color w:val="333333"/>
          <w:spacing w:val="8"/>
          <w:kern w:val="0"/>
          <w:sz w:val="32"/>
          <w:szCs w:val="32"/>
        </w:rPr>
        <w:t>2、</w:t>
      </w:r>
      <w:r>
        <w:rPr>
          <w:rFonts w:hint="eastAsia" w:ascii="仿宋" w:eastAsia="仿宋"/>
          <w:color w:val="333333"/>
          <w:sz w:val="32"/>
          <w:szCs w:val="32"/>
          <w:shd w:val="clear" w:color="auto" w:fill="FFFFFF"/>
        </w:rPr>
        <w:t>按照《章程》规定，</w:t>
      </w:r>
      <w:r>
        <w:rPr>
          <w:rFonts w:hint="eastAsia" w:ascii="仿宋" w:eastAsia="仿宋"/>
          <w:color w:val="333333"/>
          <w:sz w:val="32"/>
          <w:szCs w:val="32"/>
          <w:shd w:val="clear" w:color="auto" w:fill="FFFFFF"/>
          <w:lang w:eastAsia="zh-CN"/>
        </w:rPr>
        <w:t>做好</w:t>
      </w:r>
      <w:r>
        <w:rPr>
          <w:rFonts w:hint="eastAsia" w:ascii="仿宋" w:eastAsia="仿宋"/>
          <w:color w:val="333333"/>
          <w:sz w:val="32"/>
          <w:szCs w:val="32"/>
          <w:shd w:val="clear" w:color="auto" w:fill="FFFFFF"/>
        </w:rPr>
        <w:t>换届工作，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</w:rPr>
        <w:t>组织召开理事、常务理事会和会长办公会；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5"/>
        <w:textAlignment w:val="auto"/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eastAsia="zh-CN"/>
        </w:rPr>
      </w:pP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</w:rPr>
        <w:t>、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eastAsia="zh-CN"/>
        </w:rPr>
        <w:t>提高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</w:rPr>
        <w:t>秘书处</w:t>
      </w:r>
      <w:r>
        <w:rPr>
          <w:rFonts w:hint="eastAsia" w:ascii="仿宋" w:eastAsia="仿宋" w:cs="宋体"/>
          <w:color w:val="333333"/>
          <w:spacing w:val="8"/>
          <w:kern w:val="0"/>
          <w:sz w:val="32"/>
          <w:szCs w:val="32"/>
          <w:lang w:eastAsia="zh-CN"/>
        </w:rPr>
        <w:t>员工服务意识和工作能力。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5"/>
        <w:textAlignment w:val="auto"/>
        <w:rPr>
          <w:rFonts w:hint="eastAsia" w:ascii="黑体" w:eastAsia="黑体" w:cs="宋体"/>
          <w:bCs/>
          <w:color w:val="333333"/>
          <w:spacing w:val="8"/>
          <w:kern w:val="0"/>
          <w:sz w:val="36"/>
          <w:szCs w:val="36"/>
        </w:rPr>
      </w:pPr>
      <w:r>
        <w:rPr>
          <w:rFonts w:hint="eastAsia" w:ascii="黑体" w:eastAsia="黑体" w:cs="宋体"/>
          <w:color w:val="333333"/>
          <w:spacing w:val="8"/>
          <w:kern w:val="0"/>
          <w:sz w:val="32"/>
          <w:szCs w:val="32"/>
          <w:lang w:eastAsia="zh-CN"/>
        </w:rPr>
        <w:t>十</w:t>
      </w:r>
      <w:r>
        <w:rPr>
          <w:rFonts w:hint="eastAsia" w:ascii="黑体" w:eastAsia="黑体" w:cs="宋体"/>
          <w:color w:val="333333"/>
          <w:spacing w:val="8"/>
          <w:kern w:val="0"/>
          <w:sz w:val="32"/>
          <w:szCs w:val="32"/>
        </w:rPr>
        <w:t>、完成主管部门交办的各项工作。</w:t>
      </w:r>
    </w:p>
    <w:sectPr>
      <w:footerReference r:id="rId3" w:type="default"/>
      <w:pgSz w:w="11906" w:h="16838"/>
      <w:pgMar w:top="1213" w:right="1576" w:bottom="1213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785" cy="139700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1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UuvP1tAAAAACAQAADwAAAAAAAAABACAAAAAiAAAAZHJzL2Rvd25yZXYu&#10;eG1sUEsBAhQAFAAAAAgAh07iQLjsafsDAgAA8wMAAA4AAAAAAAAAAQAgAAAAHwEAAGRycy9lMm9E&#10;b2MueG1sUEsFBgAAAAAGAAYAWQEAAJQFAAAAAA==&#10;">
              <v:fill on="f" focussize="0,0"/>
              <v:stroke on="f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0BF4406D"/>
    <w:rsid w:val="0F884BA8"/>
    <w:rsid w:val="116146FC"/>
    <w:rsid w:val="38F46F53"/>
    <w:rsid w:val="3A516EFC"/>
    <w:rsid w:val="40B5451B"/>
    <w:rsid w:val="491F7C74"/>
    <w:rsid w:val="54694499"/>
    <w:rsid w:val="7012223F"/>
    <w:rsid w:val="7D603D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ascii="宋体" w:eastAsia="宋体" w:cs="宋体"/>
      <w:b/>
      <w:bCs/>
      <w:kern w:val="36"/>
      <w:sz w:val="48"/>
      <w:szCs w:val="48"/>
      <w:lang w:val="en-US" w:eastAsia="zh-CN" w:bidi="ar-SA"/>
    </w:rPr>
  </w:style>
  <w:style w:type="character" w:default="1" w:styleId="13">
    <w:name w:val="Default Paragraph Font"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rPr>
      <w:rFonts w:ascii="Arial" w:hAnsi="Arial" w:eastAsia="Arial" w:cs="Arial"/>
      <w:sz w:val="26"/>
      <w:szCs w:val="26"/>
    </w:rPr>
  </w:style>
  <w:style w:type="paragraph" w:customStyle="1" w:styleId="3">
    <w:name w:val="_Style 2"/>
    <w:basedOn w:val="1"/>
    <w:qFormat/>
    <w:uiPriority w:val="0"/>
    <w:pPr>
      <w:ind w:firstLine="200" w:firstLineChars="200"/>
    </w:pPr>
  </w:style>
  <w:style w:type="paragraph" w:styleId="5">
    <w:name w:val="index 5"/>
    <w:basedOn w:val="1"/>
    <w:next w:val="1"/>
    <w:qFormat/>
    <w:uiPriority w:val="0"/>
    <w:pPr>
      <w:ind w:left="337" w:leftChars="337" w:firstLine="1"/>
    </w:pPr>
  </w:style>
  <w:style w:type="paragraph" w:styleId="6">
    <w:name w:val="index 6"/>
    <w:basedOn w:val="1"/>
    <w:next w:val="1"/>
    <w:qFormat/>
    <w:uiPriority w:val="0"/>
    <w:pPr>
      <w:ind w:firstLine="734"/>
    </w:pPr>
  </w:style>
  <w:style w:type="paragraph" w:styleId="7">
    <w:name w:val="Body Text Indent 2"/>
    <w:basedOn w:val="1"/>
    <w:qFormat/>
    <w:uiPriority w:val="0"/>
    <w:pPr>
      <w:spacing w:line="550" w:lineRule="exact"/>
      <w:ind w:firstLine="192" w:firstLineChars="192"/>
    </w:pPr>
    <w:rPr>
      <w:rFonts w:ascii="仿宋_GB2312" w:eastAsia="仿宋_GB2312"/>
      <w:kern w:val="0"/>
      <w:sz w:val="28"/>
    </w:rPr>
  </w:style>
  <w:style w:type="paragraph" w:styleId="8">
    <w:name w:val="Balloon Text"/>
    <w:basedOn w:val="1"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</w:pPr>
    <w:rPr>
      <w:sz w:val="24"/>
    </w:rPr>
  </w:style>
  <w:style w:type="paragraph" w:customStyle="1" w:styleId="14">
    <w:name w:val="列出段落1"/>
    <w:next w:val="6"/>
    <w:uiPriority w:val="0"/>
    <w:pPr>
      <w:widowControl w:val="0"/>
      <w:ind w:firstLine="200" w:firstLineChars="20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customStyle="1" w:styleId="15">
    <w:name w:val="列出段落2"/>
    <w:basedOn w:val="1"/>
    <w:qFormat/>
    <w:uiPriority w:val="0"/>
    <w:pPr>
      <w:ind w:firstLine="200" w:firstLineChars="200"/>
    </w:pPr>
  </w:style>
  <w:style w:type="character" w:customStyle="1" w:styleId="1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lenovo PC</Company>
  <Pages>4</Pages>
  <Words>1527</Words>
  <Characters>1538</Characters>
  <Lines>82</Lines>
  <Paragraphs>46</Paragraphs>
  <TotalTime>121</TotalTime>
  <ScaleCrop>false</ScaleCrop>
  <LinksUpToDate>false</LinksUpToDate>
  <CharactersWithSpaces>1545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2021-09-09T02:40:00Z</dcterms:created>
  <dc:creator>Administrator</dc:creator>
  <cp:lastModifiedBy>Administrator</cp:lastModifiedBy>
  <cp:lastPrinted>2022-03-29T09:17:00Z</cp:lastPrinted>
  <dcterms:modified xsi:type="dcterms:W3CDTF">2022-03-30T07:03:01Z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AE41D2DC2FBE4079AC08E22F073529A6</vt:lpwstr>
  </property>
</Properties>
</file>