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附件:</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《河北省建筑信息模型（</w:t>
      </w:r>
      <w:r>
        <w:rPr>
          <w:rFonts w:hint="eastAsia" w:ascii="仿宋" w:hAnsi="仿宋" w:eastAsia="仿宋" w:cs="仿宋"/>
          <w:sz w:val="32"/>
          <w:szCs w:val="32"/>
        </w:rPr>
        <w:t>BIM）技术应用服务计价参考依据》</w:t>
      </w:r>
    </w:p>
    <w:p>
      <w:pPr>
        <w:ind w:firstLine="640" w:firstLineChars="200"/>
        <w:jc w:val="left"/>
        <w:rPr>
          <w:rFonts w:hint="eastAsia" w:ascii="仿宋" w:hAnsi="仿宋" w:eastAsia="仿宋" w:cs="仿宋"/>
          <w:b/>
          <w:bCs/>
          <w:sz w:val="40"/>
          <w:szCs w:val="40"/>
        </w:rPr>
      </w:pPr>
      <w:r>
        <w:rPr>
          <w:rFonts w:hint="eastAsia" w:ascii="黑体" w:hAnsi="黑体" w:eastAsia="黑体" w:cs="黑体"/>
          <w:b w:val="0"/>
          <w:bCs w:val="0"/>
          <w:sz w:val="32"/>
          <w:szCs w:val="32"/>
        </w:rPr>
        <w:t>一、基本说明</w:t>
      </w:r>
    </w:p>
    <w:p>
      <w:pPr>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（一）适用范围</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本计价参考依据适用于河北省内新建的民用建筑、工业建筑和市政工程。改扩建项目和其他类型项目可酌情参考本计价依据。</w:t>
      </w:r>
    </w:p>
    <w:p>
      <w:pPr>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（二）应用要求</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BIM技术应用的应用阶段、应用内容、模型细度及交付成果应符合国家和河北省有关建筑信息模型应用标准与规范要求。未能达到或超过国家和河北省有关建筑信息模型应用标准与规范时，费用由双方协商确定。</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项目在立项时应根据工程项目复杂程度、应用深度，明确</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"http://mp.weixin.qq.com/s?__biz=MjM5NjEyNDIwNQ==&amp;mid=2652418938&amp;idx=2&amp;sn=40bb2e322fec77427b829d3b976303b9&amp;chksm=bd0210388a75992e71348137c36f2613ce9df2a300a3e51d79e925eea08790a49423958f83e0&amp;scene=21" \l "wechat_redirect" \t "_blank" </w:instrText>
      </w:r>
      <w:r>
        <w:rPr>
          <w:rFonts w:hint="eastAsia" w:ascii="仿宋" w:hAnsi="仿宋" w:eastAsia="仿宋" w:cs="仿宋"/>
          <w:sz w:val="32"/>
          <w:szCs w:val="32"/>
        </w:rPr>
        <w:fldChar w:fldCharType="separate"/>
      </w:r>
      <w:r>
        <w:rPr>
          <w:rFonts w:hint="eastAsia" w:ascii="仿宋" w:hAnsi="仿宋" w:eastAsia="仿宋" w:cs="仿宋"/>
          <w:sz w:val="32"/>
          <w:szCs w:val="32"/>
        </w:rPr>
        <w:t>BIM</w:t>
      </w:r>
      <w:r>
        <w:rPr>
          <w:rFonts w:hint="eastAsia" w:ascii="仿宋" w:hAnsi="仿宋" w:eastAsia="仿宋" w:cs="仿宋"/>
          <w:sz w:val="32"/>
          <w:szCs w:val="32"/>
        </w:rPr>
        <w:fldChar w:fldCharType="end"/>
      </w:r>
      <w:r>
        <w:rPr>
          <w:rFonts w:hint="eastAsia" w:ascii="仿宋" w:hAnsi="仿宋" w:eastAsia="仿宋" w:cs="仿宋"/>
          <w:sz w:val="32"/>
          <w:szCs w:val="32"/>
        </w:rPr>
        <w:t>技术应用要求和配套费用，并计入工程建设成本，在工程建设其他费用中单独计列，专款专用。</w:t>
      </w:r>
    </w:p>
    <w:p>
      <w:pPr>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（三）费用计价说明</w:t>
      </w:r>
    </w:p>
    <w:p>
      <w:pPr>
        <w:ind w:firstLine="640" w:firstLineChars="200"/>
        <w:jc w:val="left"/>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w:t>
      </w:r>
      <w:r>
        <w:rPr>
          <w:rFonts w:ascii="仿宋" w:hAnsi="仿宋" w:eastAsia="仿宋" w:cs="仿宋"/>
          <w:sz w:val="32"/>
          <w:szCs w:val="32"/>
        </w:rPr>
        <w:t>BIM</w:t>
      </w:r>
      <w:r>
        <w:rPr>
          <w:rFonts w:hint="eastAsia" w:ascii="仿宋" w:hAnsi="仿宋" w:eastAsia="仿宋" w:cs="仿宋"/>
          <w:sz w:val="32"/>
          <w:szCs w:val="32"/>
        </w:rPr>
        <w:t>技术应用服务费=计价基础×计价单价（或计价费率）×工程复杂程度调整系数。</w:t>
      </w:r>
    </w:p>
    <w:p>
      <w:pPr>
        <w:ind w:firstLine="640" w:firstLineChars="200"/>
        <w:jc w:val="left"/>
        <w:rPr>
          <w:rFonts w:ascii="仿宋" w:hAnsi="仿宋" w:eastAsia="仿宋" w:cs="仿宋"/>
          <w:sz w:val="32"/>
          <w:szCs w:val="32"/>
        </w:rPr>
      </w:pPr>
      <w:r>
        <w:rPr>
          <w:rFonts w:ascii="仿宋" w:hAnsi="仿宋" w:eastAsia="仿宋"/>
          <w:sz w:val="32"/>
          <w:szCs w:val="32"/>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391160</wp:posOffset>
                </wp:positionV>
                <wp:extent cx="6350" cy="5715"/>
                <wp:effectExtent l="12065" t="12065" r="10160" b="10795"/>
                <wp:wrapNone/>
                <wp:docPr id="2" name="直线 5"/>
                <wp:cNvGraphicFramePr/>
                <a:graphic xmlns:a="http://schemas.openxmlformats.org/drawingml/2006/main">
                  <a:graphicData uri="http://schemas.microsoft.com/office/word/2010/wordprocessingShape">
                    <wps:wsp>
                      <wps:cNvCnPr>
                        <a:cxnSpLocks noChangeShapeType="1"/>
                      </wps:cNvCnPr>
                      <wps:spPr bwMode="auto">
                        <a:xfrm flipH="1" flipV="1">
                          <a:off x="0" y="0"/>
                          <a:ext cx="6350" cy="5715"/>
                        </a:xfrm>
                        <a:prstGeom prst="line">
                          <a:avLst/>
                        </a:prstGeom>
                        <a:noFill/>
                        <a:ln w="15875">
                          <a:solidFill>
                            <a:srgbClr val="739CC3"/>
                          </a:solidFill>
                          <a:round/>
                        </a:ln>
                      </wps:spPr>
                      <wps:bodyPr/>
                    </wps:wsp>
                  </a:graphicData>
                </a:graphic>
              </wp:anchor>
            </w:drawing>
          </mc:Choice>
          <mc:Fallback>
            <w:pict>
              <v:line id="直线 5" o:spid="_x0000_s1026" o:spt="20" style="position:absolute;left:0pt;flip:x y;margin-left:-2.05pt;margin-top:30.8pt;height:0.45pt;width:0.5pt;z-index:251659264;mso-width-relative:page;mso-height-relative:page;" filled="f" stroked="t" coordsize="21600,21600" o:gfxdata="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iVRetcA&#10;AAAHAQAADwAAAAAAAAABACAAAAAiAAAAZHJzL2Rvd25yZXYueG1sUEsBAhQAFAAAAAgAh07iQOL1&#10;ykvnAQAAtgMAAA4AAAAAAAAAAQAgAAAAJgEAAGRycy9lMm9Eb2MueG1sUEsFBgAAAAAGAAYAWQEA&#10;AH8FAAAAAA==&#10;">
                <v:fill on="f" focussize="0,0"/>
                <v:stroke weight="1.25pt" color="#739CC3" joinstyle="round"/>
                <v:imagedata o:title=""/>
                <o:lock v:ext="edit" aspectratio="f"/>
              </v:line>
            </w:pict>
          </mc:Fallback>
        </mc:AlternateContent>
      </w:r>
      <w:r>
        <w:rPr>
          <w:rFonts w:ascii="仿宋" w:hAnsi="仿宋" w:eastAsia="仿宋"/>
          <w:sz w:val="32"/>
          <w:szCs w:val="32"/>
        </w:rPr>
        <w:t>2</w:t>
      </w:r>
      <w:r>
        <w:rPr>
          <w:rFonts w:hint="eastAsia" w:ascii="仿宋" w:hAnsi="仿宋" w:eastAsia="仿宋"/>
          <w:sz w:val="32"/>
          <w:szCs w:val="32"/>
        </w:rPr>
        <w:t>、</w:t>
      </w:r>
      <w:r>
        <w:rPr>
          <w:rFonts w:hint="eastAsia" w:ascii="仿宋" w:hAnsi="仿宋" w:eastAsia="仿宋" w:cs="仿宋"/>
          <w:sz w:val="32"/>
          <w:szCs w:val="32"/>
        </w:rPr>
        <w:t>工业与民用建</w:t>
      </w:r>
      <w:r>
        <w:rPr>
          <w:rFonts w:hint="eastAsia" w:ascii="仿宋" w:hAnsi="仿宋" w:eastAsia="仿宋" w:cs="仿宋"/>
          <w:color w:val="000000" w:themeColor="text1"/>
          <w:sz w:val="32"/>
          <w:szCs w:val="32"/>
          <w14:textFill>
            <w14:solidFill>
              <w14:schemeClr w14:val="tx1"/>
            </w14:solidFill>
          </w14:textFill>
        </w:rPr>
        <w:t>筑项目</w:t>
      </w:r>
      <w:r>
        <w:rPr>
          <w:rFonts w:ascii="仿宋" w:hAnsi="仿宋" w:eastAsia="仿宋" w:cs="仿宋"/>
          <w:color w:val="000000" w:themeColor="text1"/>
          <w:sz w:val="32"/>
          <w:szCs w:val="32"/>
          <w14:textFill>
            <w14:solidFill>
              <w14:schemeClr w14:val="tx1"/>
            </w14:solidFill>
          </w14:textFill>
        </w:rPr>
        <w:t>BIM技术应用</w:t>
      </w:r>
      <w:r>
        <w:rPr>
          <w:rFonts w:hint="eastAsia" w:ascii="仿宋" w:hAnsi="仿宋" w:eastAsia="仿宋" w:cs="仿宋"/>
          <w:color w:val="000000" w:themeColor="text1"/>
          <w:sz w:val="32"/>
          <w:szCs w:val="32"/>
          <w14:textFill>
            <w14:solidFill>
              <w14:schemeClr w14:val="tx1"/>
            </w14:solidFill>
          </w14:textFill>
        </w:rPr>
        <w:t>服务费计算以建筑面积为计价基础；市政工程设计阶段</w:t>
      </w:r>
      <w:r>
        <w:rPr>
          <w:rFonts w:ascii="仿宋" w:hAnsi="仿宋" w:eastAsia="仿宋" w:cs="仿宋"/>
          <w:color w:val="000000" w:themeColor="text1"/>
          <w:sz w:val="32"/>
          <w:szCs w:val="32"/>
          <w14:textFill>
            <w14:solidFill>
              <w14:schemeClr w14:val="tx1"/>
            </w14:solidFill>
          </w14:textFill>
        </w:rPr>
        <w:t>BIM技术应用服务费以设计概算中的建安工程费为计价基础，施工阶段BIM技术应用服务费以建筑安装工程费为计价基础。</w:t>
      </w:r>
    </w:p>
    <w:p>
      <w:pPr>
        <w:ind w:firstLine="640" w:firstLineChars="200"/>
        <w:jc w:val="left"/>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、民用建筑工程，当建筑面积少于1万平方米时，按1万平方米作为计价基础；工业建筑工程，</w:t>
      </w:r>
      <w:r>
        <w:rPr>
          <w:rFonts w:hint="eastAsia" w:ascii="仿宋" w:hAnsi="仿宋" w:eastAsia="仿宋" w:cs="仿宋"/>
          <w:color w:val="000000" w:themeColor="text1"/>
          <w:sz w:val="32"/>
          <w:szCs w:val="32"/>
          <w14:textFill>
            <w14:solidFill>
              <w14:schemeClr w14:val="tx1"/>
            </w14:solidFill>
          </w14:textFill>
        </w:rPr>
        <w:t>当建筑面积少于</w:t>
      </w:r>
      <w:r>
        <w:rPr>
          <w:rFonts w:ascii="仿宋" w:hAnsi="仿宋" w:eastAsia="仿宋" w:cs="仿宋"/>
          <w:color w:val="000000" w:themeColor="text1"/>
          <w:sz w:val="32"/>
          <w:szCs w:val="32"/>
          <w14:textFill>
            <w14:solidFill>
              <w14:schemeClr w14:val="tx1"/>
            </w14:solidFill>
          </w14:textFill>
        </w:rPr>
        <w:t>1万平方米时，按1万平方米作为计价基础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sz w:val="32"/>
          <w:szCs w:val="32"/>
        </w:rPr>
        <w:t>市政工程（道路、桥梁、隧道、综合管廊、市政水厂等）建筑安装工程费少于1亿元时，按1亿元作为计价基础；市政管线（管网）、园林景观等工程的建筑安装工程费少于5000万元时，按5000万元作为计价基础。</w:t>
      </w:r>
    </w:p>
    <w:p>
      <w:pPr>
        <w:ind w:firstLine="640" w:firstLineChars="200"/>
        <w:jc w:val="left"/>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、计费标准不包括BIM软件开发费用和驻场咨询实施费用。项目实施过程中因设计调整增加的费用根据实际增加工作量协商确定。</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、同一服务商提供两个阶段BIM应用服务的，其总费用为两阶段费用累加后乘以0.9系数；提供设计、施工、运维全生命周期BIM应用服务的，其总费用为三阶段费用累加后乘以0.8系数。</w:t>
      </w:r>
    </w:p>
    <w:p>
      <w:pPr>
        <w:ind w:firstLine="480"/>
        <w:rPr>
          <w:rFonts w:ascii="仿宋" w:hAnsi="仿宋" w:eastAsia="仿宋"/>
          <w:sz w:val="32"/>
          <w:szCs w:val="32"/>
        </w:rPr>
      </w:pPr>
      <w:r>
        <w:rPr>
          <w:rFonts w:hint="eastAsia" w:ascii="仿宋" w:hAnsi="仿宋" w:eastAsia="仿宋"/>
          <w:sz w:val="32"/>
          <w:szCs w:val="32"/>
        </w:rPr>
        <w:br w:type="page"/>
      </w:r>
    </w:p>
    <w:p>
      <w:pPr>
        <w:ind w:firstLine="640" w:firstLineChars="200"/>
        <w:jc w:val="left"/>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二、参考价格</w:t>
      </w:r>
    </w:p>
    <w:p>
      <w:pPr>
        <w:ind w:firstLine="643" w:firstLineChars="200"/>
        <w:jc w:val="left"/>
        <w:rPr>
          <w:rFonts w:ascii="仿宋" w:hAnsi="仿宋" w:eastAsia="仿宋" w:cs="仿宋"/>
          <w:b/>
          <w:bCs/>
          <w:kern w:val="0"/>
          <w:sz w:val="32"/>
          <w:szCs w:val="32"/>
          <w:lang w:eastAsia="zh-TW"/>
        </w:rPr>
      </w:pPr>
      <w:r>
        <w:rPr>
          <w:rFonts w:hint="eastAsia" w:ascii="仿宋" w:hAnsi="仿宋" w:eastAsia="仿宋" w:cs="仿宋"/>
          <w:b/>
          <w:bCs/>
          <w:kern w:val="0"/>
          <w:sz w:val="32"/>
          <w:szCs w:val="32"/>
          <w:lang w:eastAsia="zh-TW"/>
        </w:rPr>
        <w:t>（一）</w:t>
      </w:r>
      <w:r>
        <w:rPr>
          <w:rFonts w:hint="eastAsia" w:ascii="仿宋" w:hAnsi="仿宋" w:eastAsia="仿宋" w:cs="仿宋"/>
          <w:b/>
          <w:bCs/>
          <w:kern w:val="0"/>
          <w:sz w:val="32"/>
          <w:szCs w:val="32"/>
        </w:rPr>
        <w:t>工业与</w:t>
      </w:r>
      <w:r>
        <w:rPr>
          <w:rFonts w:hint="eastAsia" w:ascii="仿宋" w:hAnsi="仿宋" w:eastAsia="仿宋" w:cs="仿宋"/>
          <w:b/>
          <w:bCs/>
          <w:kern w:val="0"/>
          <w:sz w:val="32"/>
          <w:szCs w:val="32"/>
          <w:lang w:eastAsia="zh-TW"/>
        </w:rPr>
        <w:t>民用建筑工程费用基价表</w:t>
      </w:r>
    </w:p>
    <w:p>
      <w:pPr>
        <w:pStyle w:val="9"/>
        <w:keepNext/>
        <w:jc w:val="right"/>
        <w:rPr>
          <w:rFonts w:ascii="仿宋" w:hAnsi="仿宋" w:eastAsia="仿宋" w:cs="仿宋"/>
          <w:sz w:val="32"/>
          <w:szCs w:val="32"/>
        </w:rPr>
      </w:pPr>
      <w:r>
        <w:rPr>
          <w:rFonts w:hint="eastAsia" w:ascii="仿宋" w:hAnsi="仿宋" w:eastAsia="仿宋" w:cs="仿宋"/>
          <w:sz w:val="32"/>
          <w:szCs w:val="32"/>
        </w:rPr>
        <w:t>表1</w:t>
      </w:r>
    </w:p>
    <w:tbl>
      <w:tblPr>
        <w:tblStyle w:val="15"/>
        <w:tblW w:w="8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4"/>
        <w:gridCol w:w="2334"/>
        <w:gridCol w:w="1134"/>
        <w:gridCol w:w="1060"/>
        <w:gridCol w:w="1060"/>
        <w:gridCol w:w="1060"/>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5" w:hRule="atLeast"/>
          <w:jc w:val="center"/>
        </w:trPr>
        <w:tc>
          <w:tcPr>
            <w:tcW w:w="704" w:type="dxa"/>
            <w:vMerge w:val="restart"/>
            <w:tcMar>
              <w:top w:w="8" w:type="dxa"/>
              <w:left w:w="8" w:type="dxa"/>
              <w:right w:w="8" w:type="dxa"/>
            </w:tcMar>
            <w:vAlign w:val="center"/>
          </w:tcPr>
          <w:p>
            <w:pPr>
              <w:widowControl/>
              <w:jc w:val="center"/>
              <w:textAlignment w:val="center"/>
              <w:rPr>
                <w:rFonts w:ascii="宋体" w:hAnsi="宋体" w:eastAsia="宋体" w:cs="仿宋"/>
                <w:sz w:val="22"/>
              </w:rPr>
            </w:pPr>
            <w:r>
              <w:rPr>
                <w:rFonts w:hint="eastAsia" w:ascii="宋体" w:hAnsi="宋体" w:eastAsia="宋体" w:cs="仿宋"/>
                <w:kern w:val="0"/>
                <w:sz w:val="22"/>
              </w:rPr>
              <w:t>编号</w:t>
            </w:r>
          </w:p>
        </w:tc>
        <w:tc>
          <w:tcPr>
            <w:tcW w:w="2334" w:type="dxa"/>
            <w:vMerge w:val="restart"/>
            <w:tcMar>
              <w:top w:w="8" w:type="dxa"/>
              <w:left w:w="8" w:type="dxa"/>
              <w:right w:w="8" w:type="dxa"/>
            </w:tcMar>
            <w:vAlign w:val="center"/>
          </w:tcPr>
          <w:p>
            <w:pPr>
              <w:widowControl/>
              <w:jc w:val="center"/>
              <w:textAlignment w:val="center"/>
              <w:rPr>
                <w:rFonts w:ascii="宋体" w:hAnsi="宋体" w:eastAsia="宋体" w:cs="仿宋"/>
                <w:sz w:val="22"/>
              </w:rPr>
            </w:pPr>
            <w:r>
              <w:rPr>
                <w:rFonts w:hint="eastAsia" w:ascii="宋体" w:hAnsi="宋体" w:eastAsia="宋体" w:cs="仿宋"/>
                <w:kern w:val="0"/>
                <w:sz w:val="22"/>
              </w:rPr>
              <w:t>内容</w:t>
            </w:r>
          </w:p>
        </w:tc>
        <w:tc>
          <w:tcPr>
            <w:tcW w:w="1134" w:type="dxa"/>
            <w:vMerge w:val="restart"/>
            <w:tcMar>
              <w:top w:w="8" w:type="dxa"/>
              <w:left w:w="8" w:type="dxa"/>
              <w:right w:w="8" w:type="dxa"/>
            </w:tcMar>
            <w:vAlign w:val="center"/>
          </w:tcPr>
          <w:p>
            <w:pPr>
              <w:widowControl/>
              <w:jc w:val="center"/>
              <w:textAlignment w:val="center"/>
              <w:rPr>
                <w:rFonts w:ascii="宋体" w:hAnsi="宋体" w:eastAsia="宋体" w:cs="仿宋"/>
                <w:sz w:val="22"/>
              </w:rPr>
            </w:pPr>
            <w:r>
              <w:rPr>
                <w:rFonts w:hint="eastAsia" w:ascii="宋体" w:hAnsi="宋体" w:eastAsia="宋体" w:cs="仿宋"/>
                <w:kern w:val="0"/>
                <w:sz w:val="22"/>
              </w:rPr>
              <w:t>计价基础</w:t>
            </w:r>
          </w:p>
        </w:tc>
        <w:tc>
          <w:tcPr>
            <w:tcW w:w="4605" w:type="dxa"/>
            <w:gridSpan w:val="4"/>
            <w:tcMar>
              <w:top w:w="8" w:type="dxa"/>
              <w:left w:w="8" w:type="dxa"/>
              <w:right w:w="8" w:type="dxa"/>
            </w:tcMar>
            <w:vAlign w:val="center"/>
          </w:tcPr>
          <w:p>
            <w:pPr>
              <w:widowControl/>
              <w:jc w:val="center"/>
              <w:textAlignment w:val="center"/>
              <w:rPr>
                <w:rFonts w:ascii="宋体" w:hAnsi="宋体" w:eastAsia="宋体" w:cs="仿宋"/>
                <w:sz w:val="22"/>
              </w:rPr>
            </w:pPr>
            <w:r>
              <w:rPr>
                <w:rFonts w:hint="eastAsia" w:ascii="宋体" w:hAnsi="宋体" w:eastAsia="宋体" w:cs="仿宋"/>
                <w:kern w:val="0"/>
                <w:sz w:val="22"/>
              </w:rPr>
              <w:t>计价单价（元/平方米）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0" w:hRule="atLeast"/>
          <w:jc w:val="center"/>
        </w:trPr>
        <w:tc>
          <w:tcPr>
            <w:tcW w:w="704" w:type="dxa"/>
            <w:vMerge w:val="continue"/>
            <w:tcMar>
              <w:top w:w="8" w:type="dxa"/>
              <w:left w:w="8" w:type="dxa"/>
              <w:right w:w="8" w:type="dxa"/>
            </w:tcMar>
            <w:vAlign w:val="center"/>
          </w:tcPr>
          <w:p>
            <w:pPr>
              <w:jc w:val="center"/>
              <w:rPr>
                <w:rFonts w:ascii="宋体" w:hAnsi="宋体" w:eastAsia="宋体" w:cs="仿宋"/>
                <w:sz w:val="22"/>
              </w:rPr>
            </w:pPr>
          </w:p>
        </w:tc>
        <w:tc>
          <w:tcPr>
            <w:tcW w:w="2334" w:type="dxa"/>
            <w:vMerge w:val="continue"/>
            <w:tcMar>
              <w:top w:w="8" w:type="dxa"/>
              <w:left w:w="8" w:type="dxa"/>
              <w:right w:w="8" w:type="dxa"/>
            </w:tcMar>
            <w:vAlign w:val="center"/>
          </w:tcPr>
          <w:p>
            <w:pPr>
              <w:jc w:val="center"/>
              <w:rPr>
                <w:rFonts w:ascii="宋体" w:hAnsi="宋体" w:eastAsia="宋体" w:cs="仿宋"/>
                <w:sz w:val="22"/>
              </w:rPr>
            </w:pPr>
          </w:p>
        </w:tc>
        <w:tc>
          <w:tcPr>
            <w:tcW w:w="1134" w:type="dxa"/>
            <w:vMerge w:val="continue"/>
            <w:tcMar>
              <w:top w:w="8" w:type="dxa"/>
              <w:left w:w="8" w:type="dxa"/>
              <w:right w:w="8" w:type="dxa"/>
            </w:tcMar>
            <w:vAlign w:val="center"/>
          </w:tcPr>
          <w:p>
            <w:pPr>
              <w:jc w:val="center"/>
              <w:rPr>
                <w:rFonts w:ascii="宋体" w:hAnsi="宋体" w:eastAsia="宋体" w:cs="仿宋"/>
                <w:sz w:val="22"/>
              </w:rPr>
            </w:pPr>
          </w:p>
        </w:tc>
        <w:tc>
          <w:tcPr>
            <w:tcW w:w="1060" w:type="dxa"/>
            <w:tcMar>
              <w:top w:w="8" w:type="dxa"/>
              <w:left w:w="8" w:type="dxa"/>
              <w:right w:w="8" w:type="dxa"/>
            </w:tcMar>
            <w:vAlign w:val="center"/>
          </w:tcPr>
          <w:p>
            <w:pPr>
              <w:widowControl/>
              <w:jc w:val="center"/>
              <w:textAlignment w:val="center"/>
              <w:rPr>
                <w:rFonts w:ascii="宋体" w:hAnsi="宋体" w:eastAsia="宋体" w:cs="仿宋"/>
                <w:kern w:val="0"/>
                <w:sz w:val="22"/>
              </w:rPr>
            </w:pPr>
            <w:r>
              <w:rPr>
                <w:rFonts w:hint="eastAsia" w:ascii="宋体" w:hAnsi="宋体" w:eastAsia="宋体" w:cs="仿宋"/>
                <w:kern w:val="0"/>
                <w:sz w:val="22"/>
              </w:rPr>
              <w:t>单项</w:t>
            </w:r>
          </w:p>
          <w:p>
            <w:pPr>
              <w:widowControl/>
              <w:jc w:val="center"/>
              <w:textAlignment w:val="center"/>
              <w:rPr>
                <w:rFonts w:ascii="宋体" w:hAnsi="宋体" w:eastAsia="宋体" w:cs="仿宋"/>
                <w:sz w:val="22"/>
              </w:rPr>
            </w:pPr>
            <w:r>
              <w:rPr>
                <w:rFonts w:hint="eastAsia" w:ascii="宋体" w:hAnsi="宋体" w:eastAsia="宋体" w:cs="仿宋"/>
                <w:kern w:val="0"/>
                <w:sz w:val="22"/>
              </w:rPr>
              <w:t>工程应用</w:t>
            </w:r>
          </w:p>
        </w:tc>
        <w:tc>
          <w:tcPr>
            <w:tcW w:w="1060" w:type="dxa"/>
            <w:tcMar>
              <w:top w:w="8" w:type="dxa"/>
              <w:left w:w="8" w:type="dxa"/>
              <w:right w:w="8" w:type="dxa"/>
            </w:tcMar>
            <w:vAlign w:val="center"/>
          </w:tcPr>
          <w:p>
            <w:pPr>
              <w:widowControl/>
              <w:jc w:val="center"/>
              <w:textAlignment w:val="center"/>
              <w:rPr>
                <w:rFonts w:ascii="宋体" w:hAnsi="宋体" w:eastAsia="宋体" w:cs="仿宋"/>
                <w:kern w:val="0"/>
                <w:sz w:val="22"/>
              </w:rPr>
            </w:pPr>
            <w:r>
              <w:rPr>
                <w:rFonts w:hint="eastAsia" w:ascii="宋体" w:hAnsi="宋体" w:eastAsia="宋体" w:cs="仿宋"/>
                <w:kern w:val="0"/>
                <w:sz w:val="22"/>
              </w:rPr>
              <w:t>土建工程</w:t>
            </w:r>
          </w:p>
          <w:p>
            <w:pPr>
              <w:widowControl/>
              <w:jc w:val="center"/>
              <w:textAlignment w:val="center"/>
              <w:rPr>
                <w:rFonts w:ascii="宋体" w:hAnsi="宋体" w:eastAsia="宋体" w:cs="仿宋"/>
                <w:sz w:val="22"/>
              </w:rPr>
            </w:pPr>
            <w:r>
              <w:rPr>
                <w:rFonts w:hint="eastAsia" w:ascii="宋体" w:hAnsi="宋体" w:eastAsia="宋体" w:cs="仿宋"/>
                <w:kern w:val="0"/>
                <w:sz w:val="22"/>
              </w:rPr>
              <w:t>应用</w:t>
            </w:r>
          </w:p>
        </w:tc>
        <w:tc>
          <w:tcPr>
            <w:tcW w:w="1060" w:type="dxa"/>
            <w:tcMar>
              <w:top w:w="8" w:type="dxa"/>
              <w:left w:w="8" w:type="dxa"/>
              <w:right w:w="8" w:type="dxa"/>
            </w:tcMar>
            <w:vAlign w:val="center"/>
          </w:tcPr>
          <w:p>
            <w:pPr>
              <w:widowControl/>
              <w:jc w:val="center"/>
              <w:textAlignment w:val="center"/>
              <w:rPr>
                <w:rFonts w:ascii="宋体" w:hAnsi="宋体" w:eastAsia="宋体" w:cs="仿宋"/>
                <w:kern w:val="0"/>
                <w:sz w:val="22"/>
              </w:rPr>
            </w:pPr>
            <w:r>
              <w:rPr>
                <w:rFonts w:hint="eastAsia" w:ascii="宋体" w:hAnsi="宋体" w:eastAsia="宋体" w:cs="仿宋"/>
                <w:kern w:val="0"/>
                <w:sz w:val="22"/>
              </w:rPr>
              <w:t>机电安装</w:t>
            </w:r>
          </w:p>
          <w:p>
            <w:pPr>
              <w:widowControl/>
              <w:jc w:val="center"/>
              <w:textAlignment w:val="center"/>
              <w:rPr>
                <w:rFonts w:ascii="宋体" w:hAnsi="宋体" w:eastAsia="宋体" w:cs="仿宋"/>
                <w:sz w:val="22"/>
              </w:rPr>
            </w:pPr>
            <w:r>
              <w:rPr>
                <w:rFonts w:hint="eastAsia" w:ascii="宋体" w:hAnsi="宋体" w:eastAsia="宋体" w:cs="仿宋"/>
                <w:kern w:val="0"/>
                <w:sz w:val="22"/>
              </w:rPr>
              <w:t>工程应用</w:t>
            </w:r>
          </w:p>
        </w:tc>
        <w:tc>
          <w:tcPr>
            <w:tcW w:w="1425" w:type="dxa"/>
            <w:tcMar>
              <w:top w:w="8" w:type="dxa"/>
              <w:left w:w="8" w:type="dxa"/>
              <w:right w:w="8" w:type="dxa"/>
            </w:tcMar>
            <w:vAlign w:val="center"/>
          </w:tcPr>
          <w:p>
            <w:pPr>
              <w:widowControl/>
              <w:jc w:val="center"/>
              <w:textAlignment w:val="center"/>
              <w:rPr>
                <w:rFonts w:ascii="宋体" w:hAnsi="宋体" w:eastAsia="宋体" w:cs="仿宋"/>
                <w:sz w:val="22"/>
              </w:rPr>
            </w:pPr>
            <w:r>
              <w:rPr>
                <w:rFonts w:hint="eastAsia" w:ascii="宋体" w:hAnsi="宋体" w:eastAsia="宋体" w:cs="仿宋"/>
                <w:kern w:val="0"/>
                <w:sz w:val="22"/>
              </w:rPr>
              <w:t>室内装饰装修工程应用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3" w:hRule="atLeast"/>
          <w:jc w:val="center"/>
        </w:trPr>
        <w:tc>
          <w:tcPr>
            <w:tcW w:w="704" w:type="dxa"/>
            <w:vMerge w:val="continue"/>
            <w:tcMar>
              <w:top w:w="8" w:type="dxa"/>
              <w:left w:w="8" w:type="dxa"/>
              <w:right w:w="8" w:type="dxa"/>
            </w:tcMar>
            <w:vAlign w:val="center"/>
          </w:tcPr>
          <w:p>
            <w:pPr>
              <w:jc w:val="center"/>
              <w:rPr>
                <w:rFonts w:ascii="宋体" w:hAnsi="宋体" w:eastAsia="宋体" w:cs="仿宋"/>
                <w:sz w:val="22"/>
              </w:rPr>
            </w:pPr>
          </w:p>
        </w:tc>
        <w:tc>
          <w:tcPr>
            <w:tcW w:w="2334" w:type="dxa"/>
            <w:vMerge w:val="continue"/>
            <w:tcMar>
              <w:top w:w="8" w:type="dxa"/>
              <w:left w:w="8" w:type="dxa"/>
              <w:right w:w="8" w:type="dxa"/>
            </w:tcMar>
            <w:vAlign w:val="center"/>
          </w:tcPr>
          <w:p>
            <w:pPr>
              <w:jc w:val="center"/>
              <w:rPr>
                <w:rFonts w:ascii="宋体" w:hAnsi="宋体" w:eastAsia="宋体" w:cs="仿宋"/>
                <w:sz w:val="22"/>
              </w:rPr>
            </w:pPr>
          </w:p>
        </w:tc>
        <w:tc>
          <w:tcPr>
            <w:tcW w:w="1134" w:type="dxa"/>
            <w:vMerge w:val="continue"/>
            <w:tcMar>
              <w:top w:w="8" w:type="dxa"/>
              <w:left w:w="8" w:type="dxa"/>
              <w:right w:w="8" w:type="dxa"/>
            </w:tcMar>
            <w:vAlign w:val="center"/>
          </w:tcPr>
          <w:p>
            <w:pPr>
              <w:jc w:val="center"/>
              <w:rPr>
                <w:rFonts w:ascii="宋体" w:hAnsi="宋体" w:eastAsia="宋体" w:cs="仿宋"/>
                <w:sz w:val="22"/>
              </w:rPr>
            </w:pPr>
          </w:p>
        </w:tc>
        <w:tc>
          <w:tcPr>
            <w:tcW w:w="1060" w:type="dxa"/>
            <w:tcMar>
              <w:top w:w="8" w:type="dxa"/>
              <w:left w:w="8" w:type="dxa"/>
              <w:right w:w="8" w:type="dxa"/>
            </w:tcMar>
            <w:vAlign w:val="center"/>
          </w:tcPr>
          <w:p>
            <w:pPr>
              <w:widowControl/>
              <w:jc w:val="center"/>
              <w:textAlignment w:val="center"/>
              <w:rPr>
                <w:rFonts w:ascii="宋体" w:hAnsi="宋体" w:eastAsia="宋体" w:cs="仿宋"/>
                <w:sz w:val="22"/>
              </w:rPr>
            </w:pPr>
            <w:r>
              <w:rPr>
                <w:rFonts w:hint="eastAsia" w:ascii="宋体" w:hAnsi="宋体" w:eastAsia="宋体" w:cs="仿宋"/>
                <w:kern w:val="0"/>
                <w:sz w:val="22"/>
              </w:rPr>
              <w:t>A</w:t>
            </w:r>
          </w:p>
        </w:tc>
        <w:tc>
          <w:tcPr>
            <w:tcW w:w="1060" w:type="dxa"/>
            <w:tcMar>
              <w:top w:w="8" w:type="dxa"/>
              <w:left w:w="8" w:type="dxa"/>
              <w:right w:w="8" w:type="dxa"/>
            </w:tcMar>
            <w:vAlign w:val="center"/>
          </w:tcPr>
          <w:p>
            <w:pPr>
              <w:widowControl/>
              <w:jc w:val="center"/>
              <w:textAlignment w:val="center"/>
              <w:rPr>
                <w:rFonts w:ascii="宋体" w:hAnsi="宋体" w:eastAsia="宋体" w:cs="仿宋"/>
                <w:sz w:val="22"/>
              </w:rPr>
            </w:pPr>
            <w:r>
              <w:rPr>
                <w:rFonts w:hint="eastAsia" w:ascii="宋体" w:hAnsi="宋体" w:eastAsia="宋体" w:cs="仿宋"/>
                <w:kern w:val="0"/>
                <w:sz w:val="22"/>
              </w:rPr>
              <w:t>B</w:t>
            </w:r>
          </w:p>
        </w:tc>
        <w:tc>
          <w:tcPr>
            <w:tcW w:w="1060" w:type="dxa"/>
            <w:tcMar>
              <w:top w:w="8" w:type="dxa"/>
              <w:left w:w="8" w:type="dxa"/>
              <w:right w:w="8" w:type="dxa"/>
            </w:tcMar>
            <w:vAlign w:val="center"/>
          </w:tcPr>
          <w:p>
            <w:pPr>
              <w:widowControl/>
              <w:jc w:val="center"/>
              <w:textAlignment w:val="center"/>
              <w:rPr>
                <w:rFonts w:ascii="宋体" w:hAnsi="宋体" w:eastAsia="宋体" w:cs="仿宋"/>
                <w:sz w:val="22"/>
              </w:rPr>
            </w:pPr>
            <w:r>
              <w:rPr>
                <w:rFonts w:hint="eastAsia" w:ascii="宋体" w:hAnsi="宋体" w:eastAsia="宋体" w:cs="仿宋"/>
                <w:kern w:val="0"/>
                <w:sz w:val="22"/>
              </w:rPr>
              <w:t>C</w:t>
            </w:r>
          </w:p>
        </w:tc>
        <w:tc>
          <w:tcPr>
            <w:tcW w:w="1425" w:type="dxa"/>
            <w:tcMar>
              <w:top w:w="8" w:type="dxa"/>
              <w:left w:w="8" w:type="dxa"/>
              <w:right w:w="8" w:type="dxa"/>
            </w:tcMar>
            <w:vAlign w:val="center"/>
          </w:tcPr>
          <w:p>
            <w:pPr>
              <w:widowControl/>
              <w:jc w:val="center"/>
              <w:textAlignment w:val="center"/>
              <w:rPr>
                <w:rFonts w:ascii="宋体" w:hAnsi="宋体" w:eastAsia="宋体" w:cs="仿宋"/>
                <w:sz w:val="22"/>
              </w:rPr>
            </w:pPr>
            <w:r>
              <w:rPr>
                <w:rFonts w:hint="eastAsia" w:ascii="宋体" w:hAnsi="宋体" w:eastAsia="宋体" w:cs="仿宋"/>
                <w:kern w:val="0"/>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jc w:val="center"/>
        </w:trPr>
        <w:tc>
          <w:tcPr>
            <w:tcW w:w="704" w:type="dxa"/>
            <w:tcMar>
              <w:top w:w="8" w:type="dxa"/>
              <w:left w:w="8" w:type="dxa"/>
              <w:right w:w="8" w:type="dxa"/>
            </w:tcMar>
            <w:vAlign w:val="center"/>
          </w:tcPr>
          <w:p>
            <w:pPr>
              <w:widowControl/>
              <w:jc w:val="center"/>
              <w:textAlignment w:val="center"/>
              <w:rPr>
                <w:rFonts w:ascii="宋体" w:hAnsi="宋体" w:eastAsia="宋体" w:cs="仿宋"/>
                <w:sz w:val="22"/>
              </w:rPr>
            </w:pPr>
            <w:r>
              <w:rPr>
                <w:rFonts w:hint="eastAsia" w:ascii="宋体" w:hAnsi="宋体" w:eastAsia="宋体" w:cs="仿宋"/>
                <w:kern w:val="0"/>
                <w:sz w:val="22"/>
              </w:rPr>
              <w:t>1-1</w:t>
            </w:r>
          </w:p>
        </w:tc>
        <w:tc>
          <w:tcPr>
            <w:tcW w:w="2334" w:type="dxa"/>
            <w:tcMar>
              <w:top w:w="8" w:type="dxa"/>
              <w:left w:w="8" w:type="dxa"/>
              <w:right w:w="8" w:type="dxa"/>
            </w:tcMar>
            <w:vAlign w:val="center"/>
          </w:tcPr>
          <w:p>
            <w:pPr>
              <w:widowControl/>
              <w:jc w:val="left"/>
              <w:textAlignment w:val="center"/>
              <w:rPr>
                <w:rFonts w:ascii="宋体" w:hAnsi="宋体" w:eastAsia="宋体" w:cs="仿宋"/>
                <w:sz w:val="22"/>
              </w:rPr>
            </w:pPr>
            <w:r>
              <w:rPr>
                <w:rFonts w:hint="eastAsia" w:ascii="宋体" w:hAnsi="宋体" w:eastAsia="宋体" w:cs="仿宋"/>
                <w:kern w:val="0"/>
                <w:sz w:val="22"/>
              </w:rPr>
              <w:t>设计施工运维三阶段应用</w:t>
            </w:r>
          </w:p>
        </w:tc>
        <w:tc>
          <w:tcPr>
            <w:tcW w:w="1134" w:type="dxa"/>
            <w:tcMar>
              <w:top w:w="8" w:type="dxa"/>
              <w:left w:w="8" w:type="dxa"/>
              <w:right w:w="8" w:type="dxa"/>
            </w:tcMar>
            <w:vAlign w:val="center"/>
          </w:tcPr>
          <w:p>
            <w:pPr>
              <w:widowControl/>
              <w:jc w:val="center"/>
              <w:textAlignment w:val="center"/>
              <w:rPr>
                <w:rFonts w:ascii="宋体" w:hAnsi="宋体" w:eastAsia="宋体" w:cs="仿宋"/>
                <w:sz w:val="22"/>
              </w:rPr>
            </w:pPr>
            <w:r>
              <w:rPr>
                <w:rFonts w:hint="eastAsia" w:ascii="宋体" w:hAnsi="宋体" w:eastAsia="宋体" w:cs="仿宋"/>
                <w:kern w:val="0"/>
                <w:sz w:val="22"/>
              </w:rPr>
              <w:t>建筑面积</w:t>
            </w:r>
          </w:p>
        </w:tc>
        <w:tc>
          <w:tcPr>
            <w:tcW w:w="4605" w:type="dxa"/>
            <w:gridSpan w:val="4"/>
            <w:tcMar>
              <w:top w:w="8" w:type="dxa"/>
              <w:left w:w="8" w:type="dxa"/>
              <w:right w:w="8" w:type="dxa"/>
            </w:tcMar>
            <w:vAlign w:val="center"/>
          </w:tcPr>
          <w:p>
            <w:pPr>
              <w:widowControl/>
              <w:jc w:val="center"/>
              <w:textAlignment w:val="center"/>
              <w:rPr>
                <w:rFonts w:ascii="宋体" w:hAnsi="宋体" w:eastAsia="宋体" w:cs="仿宋"/>
                <w:color w:val="FF0000"/>
                <w:sz w:val="22"/>
              </w:rPr>
            </w:pPr>
            <w:r>
              <w:rPr>
                <w:rFonts w:hint="eastAsia" w:ascii="宋体" w:hAnsi="宋体" w:eastAsia="宋体" w:cs="仿宋"/>
                <w:color w:val="000000" w:themeColor="text1"/>
                <w:sz w:val="22"/>
                <w14:textFill>
                  <w14:solidFill>
                    <w14:schemeClr w14:val="tx1"/>
                  </w14:solidFill>
                </w14:textFill>
              </w:rPr>
              <w:t>单阶段应用费用之和乘以</w:t>
            </w:r>
            <w:r>
              <w:rPr>
                <w:rFonts w:ascii="宋体" w:hAnsi="宋体" w:eastAsia="宋体" w:cs="仿宋"/>
                <w:color w:val="000000" w:themeColor="text1"/>
                <w:sz w:val="22"/>
                <w14:textFill>
                  <w14:solidFill>
                    <w14:schemeClr w14:val="tx1"/>
                  </w14:solidFill>
                </w14:textFill>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jc w:val="center"/>
        </w:trPr>
        <w:tc>
          <w:tcPr>
            <w:tcW w:w="704" w:type="dxa"/>
            <w:tcMar>
              <w:top w:w="8" w:type="dxa"/>
              <w:left w:w="8" w:type="dxa"/>
              <w:right w:w="8" w:type="dxa"/>
            </w:tcMar>
            <w:vAlign w:val="center"/>
          </w:tcPr>
          <w:p>
            <w:pPr>
              <w:widowControl/>
              <w:jc w:val="center"/>
              <w:textAlignment w:val="center"/>
              <w:rPr>
                <w:rFonts w:ascii="宋体" w:hAnsi="宋体" w:eastAsia="宋体" w:cs="仿宋"/>
                <w:sz w:val="22"/>
              </w:rPr>
            </w:pPr>
            <w:r>
              <w:rPr>
                <w:rFonts w:hint="eastAsia" w:ascii="宋体" w:hAnsi="宋体" w:eastAsia="宋体" w:cs="仿宋"/>
                <w:kern w:val="0"/>
                <w:sz w:val="22"/>
              </w:rPr>
              <w:t>1-2</w:t>
            </w:r>
          </w:p>
        </w:tc>
        <w:tc>
          <w:tcPr>
            <w:tcW w:w="2334" w:type="dxa"/>
            <w:tcMar>
              <w:top w:w="8" w:type="dxa"/>
              <w:left w:w="8" w:type="dxa"/>
              <w:right w:w="8" w:type="dxa"/>
            </w:tcMar>
            <w:vAlign w:val="center"/>
          </w:tcPr>
          <w:p>
            <w:pPr>
              <w:widowControl/>
              <w:jc w:val="left"/>
              <w:textAlignment w:val="center"/>
              <w:rPr>
                <w:rFonts w:ascii="宋体" w:hAnsi="宋体" w:eastAsia="宋体" w:cs="仿宋"/>
                <w:sz w:val="22"/>
              </w:rPr>
            </w:pPr>
            <w:r>
              <w:rPr>
                <w:rFonts w:hint="eastAsia" w:ascii="宋体" w:hAnsi="宋体" w:eastAsia="宋体" w:cs="仿宋"/>
                <w:kern w:val="0"/>
                <w:sz w:val="22"/>
              </w:rPr>
              <w:t>设计施工两阶段应用</w:t>
            </w:r>
          </w:p>
        </w:tc>
        <w:tc>
          <w:tcPr>
            <w:tcW w:w="1134" w:type="dxa"/>
            <w:tcMar>
              <w:top w:w="8" w:type="dxa"/>
              <w:left w:w="8" w:type="dxa"/>
              <w:right w:w="8" w:type="dxa"/>
            </w:tcMar>
            <w:vAlign w:val="center"/>
          </w:tcPr>
          <w:p>
            <w:pPr>
              <w:widowControl/>
              <w:jc w:val="center"/>
              <w:textAlignment w:val="center"/>
              <w:rPr>
                <w:rFonts w:ascii="宋体" w:hAnsi="宋体" w:eastAsia="宋体" w:cs="仿宋"/>
                <w:sz w:val="22"/>
              </w:rPr>
            </w:pPr>
            <w:r>
              <w:rPr>
                <w:rFonts w:hint="eastAsia" w:ascii="宋体" w:hAnsi="宋体" w:eastAsia="宋体" w:cs="仿宋"/>
                <w:kern w:val="0"/>
                <w:sz w:val="22"/>
              </w:rPr>
              <w:t>建筑面积</w:t>
            </w:r>
          </w:p>
        </w:tc>
        <w:tc>
          <w:tcPr>
            <w:tcW w:w="4605" w:type="dxa"/>
            <w:gridSpan w:val="4"/>
            <w:tcMar>
              <w:top w:w="8" w:type="dxa"/>
              <w:left w:w="8" w:type="dxa"/>
              <w:right w:w="8" w:type="dxa"/>
            </w:tcMar>
            <w:vAlign w:val="center"/>
          </w:tcPr>
          <w:p>
            <w:pPr>
              <w:widowControl/>
              <w:jc w:val="center"/>
              <w:textAlignment w:val="center"/>
              <w:rPr>
                <w:rFonts w:ascii="宋体" w:hAnsi="宋体" w:eastAsia="宋体" w:cs="仿宋"/>
                <w:color w:val="FF0000"/>
                <w:sz w:val="22"/>
              </w:rPr>
            </w:pPr>
            <w:r>
              <w:rPr>
                <w:rFonts w:hint="eastAsia" w:ascii="宋体" w:hAnsi="宋体" w:eastAsia="宋体" w:cs="仿宋"/>
                <w:sz w:val="22"/>
              </w:rPr>
              <w:t>单阶段应用费用之和乘以0.</w:t>
            </w:r>
            <w:r>
              <w:rPr>
                <w:rFonts w:ascii="宋体" w:hAnsi="宋体" w:eastAsia="宋体" w:cs="仿宋"/>
                <w:sz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atLeast"/>
          <w:jc w:val="center"/>
        </w:trPr>
        <w:tc>
          <w:tcPr>
            <w:tcW w:w="704" w:type="dxa"/>
            <w:tcMar>
              <w:top w:w="8" w:type="dxa"/>
              <w:left w:w="8" w:type="dxa"/>
              <w:right w:w="8" w:type="dxa"/>
            </w:tcMar>
            <w:vAlign w:val="center"/>
          </w:tcPr>
          <w:p>
            <w:pPr>
              <w:widowControl/>
              <w:jc w:val="center"/>
              <w:textAlignment w:val="center"/>
              <w:rPr>
                <w:rFonts w:ascii="宋体" w:hAnsi="宋体" w:eastAsia="宋体" w:cs="仿宋"/>
                <w:sz w:val="22"/>
              </w:rPr>
            </w:pPr>
            <w:r>
              <w:rPr>
                <w:rFonts w:hint="eastAsia" w:ascii="宋体" w:hAnsi="宋体" w:eastAsia="宋体" w:cs="仿宋"/>
                <w:kern w:val="0"/>
                <w:sz w:val="22"/>
              </w:rPr>
              <w:t>1-3</w:t>
            </w:r>
          </w:p>
        </w:tc>
        <w:tc>
          <w:tcPr>
            <w:tcW w:w="2334" w:type="dxa"/>
            <w:tcMar>
              <w:top w:w="8" w:type="dxa"/>
              <w:left w:w="8" w:type="dxa"/>
              <w:right w:w="8" w:type="dxa"/>
            </w:tcMar>
            <w:vAlign w:val="center"/>
          </w:tcPr>
          <w:p>
            <w:pPr>
              <w:widowControl/>
              <w:jc w:val="left"/>
              <w:textAlignment w:val="center"/>
              <w:rPr>
                <w:rFonts w:ascii="宋体" w:hAnsi="宋体" w:eastAsia="宋体" w:cs="仿宋"/>
                <w:sz w:val="22"/>
              </w:rPr>
            </w:pPr>
            <w:r>
              <w:rPr>
                <w:rFonts w:hint="eastAsia" w:ascii="宋体" w:hAnsi="宋体" w:eastAsia="宋体" w:cs="仿宋"/>
                <w:kern w:val="0"/>
                <w:sz w:val="22"/>
              </w:rPr>
              <w:t>施工运维两阶段应用</w:t>
            </w:r>
          </w:p>
        </w:tc>
        <w:tc>
          <w:tcPr>
            <w:tcW w:w="1134" w:type="dxa"/>
            <w:tcMar>
              <w:top w:w="8" w:type="dxa"/>
              <w:left w:w="8" w:type="dxa"/>
              <w:right w:w="8" w:type="dxa"/>
            </w:tcMar>
            <w:vAlign w:val="center"/>
          </w:tcPr>
          <w:p>
            <w:pPr>
              <w:widowControl/>
              <w:jc w:val="center"/>
              <w:textAlignment w:val="center"/>
              <w:rPr>
                <w:rFonts w:ascii="宋体" w:hAnsi="宋体" w:eastAsia="宋体" w:cs="仿宋"/>
                <w:sz w:val="22"/>
              </w:rPr>
            </w:pPr>
            <w:r>
              <w:rPr>
                <w:rFonts w:hint="eastAsia" w:ascii="宋体" w:hAnsi="宋体" w:eastAsia="宋体" w:cs="仿宋"/>
                <w:kern w:val="0"/>
                <w:sz w:val="22"/>
              </w:rPr>
              <w:t>建筑面积</w:t>
            </w:r>
          </w:p>
        </w:tc>
        <w:tc>
          <w:tcPr>
            <w:tcW w:w="4605" w:type="dxa"/>
            <w:gridSpan w:val="4"/>
            <w:tcMar>
              <w:top w:w="8" w:type="dxa"/>
              <w:left w:w="8" w:type="dxa"/>
              <w:right w:w="8" w:type="dxa"/>
            </w:tcMar>
            <w:vAlign w:val="center"/>
          </w:tcPr>
          <w:p>
            <w:pPr>
              <w:widowControl/>
              <w:jc w:val="center"/>
              <w:textAlignment w:val="center"/>
              <w:rPr>
                <w:rFonts w:ascii="宋体" w:hAnsi="宋体" w:eastAsia="宋体" w:cs="仿宋"/>
                <w:color w:val="FF0000"/>
                <w:sz w:val="22"/>
              </w:rPr>
            </w:pPr>
            <w:r>
              <w:rPr>
                <w:rFonts w:hint="eastAsia" w:ascii="宋体" w:hAnsi="宋体" w:eastAsia="宋体" w:cs="仿宋"/>
                <w:sz w:val="22"/>
              </w:rPr>
              <w:t>单阶段应用费用之和乘以0.</w:t>
            </w:r>
            <w:r>
              <w:rPr>
                <w:rFonts w:ascii="宋体" w:hAnsi="宋体" w:eastAsia="宋体" w:cs="仿宋"/>
                <w:sz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atLeast"/>
          <w:jc w:val="center"/>
        </w:trPr>
        <w:tc>
          <w:tcPr>
            <w:tcW w:w="704" w:type="dxa"/>
            <w:tcMar>
              <w:top w:w="8" w:type="dxa"/>
              <w:left w:w="8" w:type="dxa"/>
              <w:right w:w="8" w:type="dxa"/>
            </w:tcMar>
            <w:vAlign w:val="center"/>
          </w:tcPr>
          <w:p>
            <w:pPr>
              <w:widowControl/>
              <w:jc w:val="center"/>
              <w:textAlignment w:val="center"/>
              <w:rPr>
                <w:rFonts w:ascii="宋体" w:hAnsi="宋体" w:eastAsia="宋体" w:cs="仿宋"/>
                <w:sz w:val="22"/>
              </w:rPr>
            </w:pPr>
            <w:r>
              <w:rPr>
                <w:rFonts w:hint="eastAsia" w:ascii="宋体" w:hAnsi="宋体" w:eastAsia="宋体" w:cs="仿宋"/>
                <w:kern w:val="0"/>
                <w:sz w:val="22"/>
              </w:rPr>
              <w:t>1-4</w:t>
            </w:r>
          </w:p>
        </w:tc>
        <w:tc>
          <w:tcPr>
            <w:tcW w:w="8073" w:type="dxa"/>
            <w:gridSpan w:val="6"/>
            <w:tcMar>
              <w:top w:w="8" w:type="dxa"/>
              <w:left w:w="8" w:type="dxa"/>
              <w:right w:w="8" w:type="dxa"/>
            </w:tcMar>
            <w:vAlign w:val="center"/>
          </w:tcPr>
          <w:p>
            <w:pPr>
              <w:jc w:val="left"/>
              <w:rPr>
                <w:rFonts w:ascii="宋体" w:hAnsi="宋体" w:eastAsia="宋体" w:cs="仿宋"/>
                <w:color w:val="FF0000"/>
                <w:sz w:val="22"/>
              </w:rPr>
            </w:pPr>
            <w:r>
              <w:rPr>
                <w:rFonts w:hint="eastAsia" w:ascii="宋体" w:hAnsi="宋体" w:eastAsia="宋体" w:cs="仿宋"/>
                <w:kern w:val="0"/>
                <w:sz w:val="22"/>
              </w:rPr>
              <w:t>单阶段应用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jc w:val="center"/>
        </w:trPr>
        <w:tc>
          <w:tcPr>
            <w:tcW w:w="704" w:type="dxa"/>
            <w:tcMar>
              <w:top w:w="8" w:type="dxa"/>
              <w:left w:w="8" w:type="dxa"/>
              <w:right w:w="8" w:type="dxa"/>
            </w:tcMar>
            <w:vAlign w:val="center"/>
          </w:tcPr>
          <w:p>
            <w:pPr>
              <w:widowControl/>
              <w:jc w:val="center"/>
              <w:textAlignment w:val="center"/>
              <w:rPr>
                <w:rFonts w:ascii="宋体" w:hAnsi="宋体" w:eastAsia="宋体" w:cs="仿宋"/>
                <w:sz w:val="22"/>
              </w:rPr>
            </w:pPr>
            <w:r>
              <w:rPr>
                <w:rFonts w:hint="eastAsia" w:ascii="宋体" w:hAnsi="宋体" w:eastAsia="宋体" w:cs="仿宋"/>
                <w:kern w:val="0"/>
                <w:sz w:val="22"/>
              </w:rPr>
              <w:t>1-4-1</w:t>
            </w:r>
          </w:p>
        </w:tc>
        <w:tc>
          <w:tcPr>
            <w:tcW w:w="2334" w:type="dxa"/>
            <w:tcMar>
              <w:top w:w="8" w:type="dxa"/>
              <w:left w:w="8" w:type="dxa"/>
              <w:right w:w="8" w:type="dxa"/>
            </w:tcMar>
            <w:vAlign w:val="center"/>
          </w:tcPr>
          <w:p>
            <w:pPr>
              <w:widowControl/>
              <w:jc w:val="left"/>
              <w:textAlignment w:val="center"/>
              <w:rPr>
                <w:rFonts w:ascii="宋体" w:hAnsi="宋体" w:eastAsia="宋体" w:cs="仿宋"/>
                <w:sz w:val="22"/>
              </w:rPr>
            </w:pPr>
            <w:r>
              <w:rPr>
                <w:rFonts w:hint="eastAsia" w:ascii="宋体" w:hAnsi="宋体" w:eastAsia="宋体" w:cs="仿宋"/>
                <w:kern w:val="0"/>
                <w:sz w:val="22"/>
              </w:rPr>
              <w:t>设计阶段</w:t>
            </w:r>
          </w:p>
        </w:tc>
        <w:tc>
          <w:tcPr>
            <w:tcW w:w="1134" w:type="dxa"/>
            <w:tcMar>
              <w:top w:w="8" w:type="dxa"/>
              <w:left w:w="8" w:type="dxa"/>
              <w:right w:w="8" w:type="dxa"/>
            </w:tcMar>
            <w:vAlign w:val="center"/>
          </w:tcPr>
          <w:p>
            <w:pPr>
              <w:widowControl/>
              <w:jc w:val="center"/>
              <w:textAlignment w:val="center"/>
              <w:rPr>
                <w:rFonts w:ascii="宋体" w:hAnsi="宋体" w:eastAsia="宋体" w:cs="仿宋"/>
                <w:sz w:val="22"/>
              </w:rPr>
            </w:pPr>
            <w:r>
              <w:rPr>
                <w:rFonts w:hint="eastAsia" w:ascii="宋体" w:hAnsi="宋体" w:eastAsia="宋体" w:cs="仿宋"/>
                <w:kern w:val="0"/>
                <w:sz w:val="22"/>
              </w:rPr>
              <w:t>建筑面积</w:t>
            </w:r>
          </w:p>
        </w:tc>
        <w:tc>
          <w:tcPr>
            <w:tcW w:w="1060" w:type="dxa"/>
            <w:tcMar>
              <w:top w:w="8" w:type="dxa"/>
              <w:left w:w="8" w:type="dxa"/>
              <w:right w:w="8" w:type="dxa"/>
            </w:tcMar>
            <w:vAlign w:val="center"/>
          </w:tcPr>
          <w:p>
            <w:pPr>
              <w:widowControl/>
              <w:jc w:val="center"/>
              <w:textAlignment w:val="center"/>
              <w:rPr>
                <w:rFonts w:ascii="宋体" w:hAnsi="宋体" w:eastAsia="宋体" w:cs="仿宋"/>
                <w:color w:val="FF0000"/>
                <w:sz w:val="22"/>
              </w:rPr>
            </w:pPr>
            <w:r>
              <w:rPr>
                <w:rFonts w:ascii="宋体" w:hAnsi="宋体" w:eastAsia="宋体"/>
                <w:sz w:val="22"/>
              </w:rPr>
              <w:t>17</w:t>
            </w:r>
          </w:p>
        </w:tc>
        <w:tc>
          <w:tcPr>
            <w:tcW w:w="1060" w:type="dxa"/>
            <w:tcMar>
              <w:top w:w="8" w:type="dxa"/>
              <w:left w:w="8" w:type="dxa"/>
              <w:right w:w="8" w:type="dxa"/>
            </w:tcMar>
            <w:vAlign w:val="center"/>
          </w:tcPr>
          <w:p>
            <w:pPr>
              <w:widowControl/>
              <w:jc w:val="center"/>
              <w:textAlignment w:val="center"/>
              <w:rPr>
                <w:rFonts w:ascii="宋体" w:hAnsi="宋体" w:eastAsia="宋体" w:cs="仿宋"/>
                <w:color w:val="FF0000"/>
                <w:sz w:val="22"/>
              </w:rPr>
            </w:pPr>
            <w:r>
              <w:rPr>
                <w:rFonts w:ascii="宋体" w:hAnsi="宋体" w:eastAsia="宋体"/>
                <w:sz w:val="22"/>
              </w:rPr>
              <w:t>8</w:t>
            </w:r>
          </w:p>
        </w:tc>
        <w:tc>
          <w:tcPr>
            <w:tcW w:w="1060" w:type="dxa"/>
            <w:tcMar>
              <w:top w:w="8" w:type="dxa"/>
              <w:left w:w="8" w:type="dxa"/>
              <w:right w:w="8" w:type="dxa"/>
            </w:tcMar>
            <w:vAlign w:val="center"/>
          </w:tcPr>
          <w:p>
            <w:pPr>
              <w:widowControl/>
              <w:jc w:val="center"/>
              <w:textAlignment w:val="center"/>
              <w:rPr>
                <w:rFonts w:ascii="宋体" w:hAnsi="宋体" w:eastAsia="宋体" w:cs="仿宋"/>
                <w:color w:val="FF0000"/>
                <w:sz w:val="22"/>
              </w:rPr>
            </w:pPr>
            <w:r>
              <w:rPr>
                <w:rFonts w:ascii="宋体" w:hAnsi="宋体" w:eastAsia="宋体"/>
                <w:sz w:val="22"/>
              </w:rPr>
              <w:t>12</w:t>
            </w:r>
          </w:p>
        </w:tc>
        <w:tc>
          <w:tcPr>
            <w:tcW w:w="1425" w:type="dxa"/>
            <w:tcMar>
              <w:top w:w="8" w:type="dxa"/>
              <w:left w:w="8" w:type="dxa"/>
              <w:right w:w="8" w:type="dxa"/>
            </w:tcMar>
            <w:vAlign w:val="center"/>
          </w:tcPr>
          <w:p>
            <w:pPr>
              <w:widowControl/>
              <w:jc w:val="center"/>
              <w:textAlignment w:val="center"/>
              <w:rPr>
                <w:rFonts w:ascii="宋体" w:hAnsi="宋体" w:eastAsia="宋体" w:cs="仿宋"/>
                <w:color w:val="FF0000"/>
                <w:sz w:val="22"/>
              </w:rPr>
            </w:pPr>
            <w:r>
              <w:rPr>
                <w:rFonts w:hint="eastAsia" w:ascii="宋体" w:hAnsi="宋体" w:eastAsia="宋体"/>
                <w:color w:val="000000"/>
                <w:sz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5" w:hRule="atLeast"/>
          <w:jc w:val="center"/>
        </w:trPr>
        <w:tc>
          <w:tcPr>
            <w:tcW w:w="704" w:type="dxa"/>
            <w:tcMar>
              <w:top w:w="8" w:type="dxa"/>
              <w:left w:w="8" w:type="dxa"/>
              <w:right w:w="8" w:type="dxa"/>
            </w:tcMar>
            <w:vAlign w:val="center"/>
          </w:tcPr>
          <w:p>
            <w:pPr>
              <w:widowControl/>
              <w:jc w:val="center"/>
              <w:textAlignment w:val="center"/>
              <w:rPr>
                <w:rFonts w:ascii="宋体" w:hAnsi="宋体" w:eastAsia="宋体" w:cs="仿宋"/>
                <w:sz w:val="22"/>
              </w:rPr>
            </w:pPr>
            <w:r>
              <w:rPr>
                <w:rFonts w:hint="eastAsia" w:ascii="宋体" w:hAnsi="宋体" w:eastAsia="宋体" w:cs="仿宋"/>
                <w:kern w:val="0"/>
                <w:sz w:val="22"/>
              </w:rPr>
              <w:t>1-4-2</w:t>
            </w:r>
          </w:p>
        </w:tc>
        <w:tc>
          <w:tcPr>
            <w:tcW w:w="2334" w:type="dxa"/>
            <w:tcMar>
              <w:top w:w="8" w:type="dxa"/>
              <w:left w:w="8" w:type="dxa"/>
              <w:right w:w="8" w:type="dxa"/>
            </w:tcMar>
            <w:vAlign w:val="center"/>
          </w:tcPr>
          <w:p>
            <w:pPr>
              <w:widowControl/>
              <w:jc w:val="left"/>
              <w:textAlignment w:val="center"/>
              <w:rPr>
                <w:rFonts w:ascii="宋体" w:hAnsi="宋体" w:eastAsia="宋体" w:cs="仿宋"/>
                <w:sz w:val="22"/>
              </w:rPr>
            </w:pPr>
            <w:r>
              <w:rPr>
                <w:rFonts w:hint="eastAsia" w:ascii="宋体" w:hAnsi="宋体" w:eastAsia="宋体" w:cs="仿宋"/>
                <w:kern w:val="0"/>
                <w:sz w:val="22"/>
              </w:rPr>
              <w:t>施工阶段</w:t>
            </w:r>
          </w:p>
        </w:tc>
        <w:tc>
          <w:tcPr>
            <w:tcW w:w="1134" w:type="dxa"/>
            <w:tcMar>
              <w:top w:w="8" w:type="dxa"/>
              <w:left w:w="8" w:type="dxa"/>
              <w:right w:w="8" w:type="dxa"/>
            </w:tcMar>
            <w:vAlign w:val="center"/>
          </w:tcPr>
          <w:p>
            <w:pPr>
              <w:widowControl/>
              <w:jc w:val="center"/>
              <w:textAlignment w:val="center"/>
              <w:rPr>
                <w:rFonts w:ascii="宋体" w:hAnsi="宋体" w:eastAsia="宋体" w:cs="仿宋"/>
                <w:sz w:val="22"/>
              </w:rPr>
            </w:pPr>
            <w:r>
              <w:rPr>
                <w:rFonts w:hint="eastAsia" w:ascii="宋体" w:hAnsi="宋体" w:eastAsia="宋体" w:cs="仿宋"/>
                <w:kern w:val="0"/>
                <w:sz w:val="22"/>
              </w:rPr>
              <w:t>建筑面积</w:t>
            </w:r>
          </w:p>
        </w:tc>
        <w:tc>
          <w:tcPr>
            <w:tcW w:w="1060" w:type="dxa"/>
            <w:tcMar>
              <w:top w:w="8" w:type="dxa"/>
              <w:left w:w="8" w:type="dxa"/>
              <w:right w:w="8" w:type="dxa"/>
            </w:tcMar>
            <w:vAlign w:val="center"/>
          </w:tcPr>
          <w:p>
            <w:pPr>
              <w:widowControl/>
              <w:jc w:val="center"/>
              <w:textAlignment w:val="center"/>
              <w:rPr>
                <w:rFonts w:ascii="宋体" w:hAnsi="宋体" w:eastAsia="宋体" w:cs="仿宋"/>
                <w:color w:val="FF0000"/>
                <w:sz w:val="22"/>
              </w:rPr>
            </w:pPr>
            <w:r>
              <w:rPr>
                <w:rFonts w:ascii="宋体" w:hAnsi="宋体" w:eastAsia="宋体"/>
                <w:sz w:val="22"/>
              </w:rPr>
              <w:t>19</w:t>
            </w:r>
          </w:p>
        </w:tc>
        <w:tc>
          <w:tcPr>
            <w:tcW w:w="1060" w:type="dxa"/>
            <w:tcMar>
              <w:top w:w="8" w:type="dxa"/>
              <w:left w:w="8" w:type="dxa"/>
              <w:right w:w="8" w:type="dxa"/>
            </w:tcMar>
            <w:vAlign w:val="center"/>
          </w:tcPr>
          <w:p>
            <w:pPr>
              <w:widowControl/>
              <w:jc w:val="center"/>
              <w:textAlignment w:val="center"/>
              <w:rPr>
                <w:rFonts w:ascii="宋体" w:hAnsi="宋体" w:eastAsia="宋体" w:cs="仿宋"/>
                <w:color w:val="FF0000"/>
                <w:sz w:val="22"/>
              </w:rPr>
            </w:pPr>
            <w:r>
              <w:rPr>
                <w:rFonts w:ascii="宋体" w:hAnsi="宋体" w:eastAsia="宋体"/>
                <w:sz w:val="22"/>
              </w:rPr>
              <w:t>9</w:t>
            </w:r>
          </w:p>
        </w:tc>
        <w:tc>
          <w:tcPr>
            <w:tcW w:w="1060" w:type="dxa"/>
            <w:tcMar>
              <w:top w:w="8" w:type="dxa"/>
              <w:left w:w="8" w:type="dxa"/>
              <w:right w:w="8" w:type="dxa"/>
            </w:tcMar>
            <w:vAlign w:val="center"/>
          </w:tcPr>
          <w:p>
            <w:pPr>
              <w:widowControl/>
              <w:jc w:val="center"/>
              <w:textAlignment w:val="center"/>
              <w:rPr>
                <w:rFonts w:ascii="宋体" w:hAnsi="宋体" w:eastAsia="宋体" w:cs="仿宋"/>
                <w:color w:val="FF0000"/>
                <w:sz w:val="22"/>
              </w:rPr>
            </w:pPr>
            <w:r>
              <w:rPr>
                <w:rFonts w:ascii="宋体" w:hAnsi="宋体" w:eastAsia="宋体"/>
                <w:sz w:val="22"/>
              </w:rPr>
              <w:t>13</w:t>
            </w:r>
          </w:p>
        </w:tc>
        <w:tc>
          <w:tcPr>
            <w:tcW w:w="1425" w:type="dxa"/>
            <w:tcMar>
              <w:top w:w="8" w:type="dxa"/>
              <w:left w:w="8" w:type="dxa"/>
              <w:right w:w="8" w:type="dxa"/>
            </w:tcMar>
            <w:vAlign w:val="center"/>
          </w:tcPr>
          <w:p>
            <w:pPr>
              <w:widowControl/>
              <w:jc w:val="center"/>
              <w:textAlignment w:val="center"/>
              <w:rPr>
                <w:rFonts w:ascii="宋体" w:hAnsi="宋体" w:eastAsia="宋体" w:cs="仿宋"/>
                <w:color w:val="FF0000"/>
                <w:sz w:val="22"/>
              </w:rPr>
            </w:pPr>
            <w:r>
              <w:rPr>
                <w:rFonts w:hint="eastAsia" w:ascii="宋体" w:hAnsi="宋体" w:eastAsia="宋体"/>
                <w:color w:val="000000"/>
                <w:sz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5" w:hRule="atLeast"/>
          <w:jc w:val="center"/>
        </w:trPr>
        <w:tc>
          <w:tcPr>
            <w:tcW w:w="704" w:type="dxa"/>
            <w:tcMar>
              <w:top w:w="8" w:type="dxa"/>
              <w:left w:w="8" w:type="dxa"/>
              <w:right w:w="8" w:type="dxa"/>
            </w:tcMar>
            <w:vAlign w:val="center"/>
          </w:tcPr>
          <w:p>
            <w:pPr>
              <w:widowControl/>
              <w:jc w:val="center"/>
              <w:textAlignment w:val="center"/>
              <w:rPr>
                <w:rFonts w:ascii="宋体" w:hAnsi="宋体" w:eastAsia="宋体" w:cs="仿宋"/>
                <w:kern w:val="0"/>
                <w:sz w:val="22"/>
              </w:rPr>
            </w:pPr>
            <w:r>
              <w:rPr>
                <w:rFonts w:hint="eastAsia" w:ascii="宋体" w:hAnsi="宋体" w:eastAsia="宋体" w:cs="仿宋"/>
                <w:kern w:val="0"/>
                <w:sz w:val="22"/>
              </w:rPr>
              <w:t>1-</w:t>
            </w:r>
            <w:r>
              <w:rPr>
                <w:rFonts w:ascii="宋体" w:hAnsi="宋体" w:eastAsia="宋体" w:cs="仿宋"/>
                <w:kern w:val="0"/>
                <w:sz w:val="22"/>
              </w:rPr>
              <w:t>4</w:t>
            </w:r>
            <w:r>
              <w:rPr>
                <w:rFonts w:hint="eastAsia" w:ascii="宋体" w:hAnsi="宋体" w:eastAsia="宋体" w:cs="仿宋"/>
                <w:kern w:val="0"/>
                <w:sz w:val="22"/>
              </w:rPr>
              <w:t>-</w:t>
            </w:r>
            <w:r>
              <w:rPr>
                <w:rFonts w:ascii="宋体" w:hAnsi="宋体" w:eastAsia="宋体" w:cs="仿宋"/>
                <w:kern w:val="0"/>
                <w:sz w:val="22"/>
              </w:rPr>
              <w:t>3</w:t>
            </w:r>
          </w:p>
        </w:tc>
        <w:tc>
          <w:tcPr>
            <w:tcW w:w="2334" w:type="dxa"/>
            <w:tcMar>
              <w:top w:w="8" w:type="dxa"/>
              <w:left w:w="8" w:type="dxa"/>
              <w:right w:w="8" w:type="dxa"/>
            </w:tcMar>
            <w:vAlign w:val="center"/>
          </w:tcPr>
          <w:p>
            <w:pPr>
              <w:widowControl/>
              <w:jc w:val="left"/>
              <w:textAlignment w:val="center"/>
              <w:rPr>
                <w:rFonts w:ascii="宋体" w:hAnsi="宋体" w:eastAsia="宋体" w:cs="仿宋"/>
                <w:kern w:val="0"/>
                <w:sz w:val="22"/>
              </w:rPr>
            </w:pPr>
            <w:r>
              <w:rPr>
                <w:rFonts w:hint="eastAsia" w:ascii="宋体" w:hAnsi="宋体" w:eastAsia="宋体" w:cs="仿宋"/>
                <w:kern w:val="0"/>
                <w:sz w:val="22"/>
              </w:rPr>
              <w:t>运维阶段</w:t>
            </w:r>
          </w:p>
        </w:tc>
        <w:tc>
          <w:tcPr>
            <w:tcW w:w="1134" w:type="dxa"/>
            <w:tcMar>
              <w:top w:w="8" w:type="dxa"/>
              <w:left w:w="8" w:type="dxa"/>
              <w:right w:w="8" w:type="dxa"/>
            </w:tcMar>
            <w:vAlign w:val="center"/>
          </w:tcPr>
          <w:p>
            <w:pPr>
              <w:widowControl/>
              <w:jc w:val="center"/>
              <w:textAlignment w:val="center"/>
              <w:rPr>
                <w:rFonts w:ascii="宋体" w:hAnsi="宋体" w:eastAsia="宋体" w:cs="仿宋"/>
                <w:kern w:val="0"/>
                <w:sz w:val="22"/>
              </w:rPr>
            </w:pPr>
            <w:r>
              <w:rPr>
                <w:rFonts w:hint="eastAsia" w:ascii="宋体" w:hAnsi="宋体" w:eastAsia="宋体" w:cs="仿宋"/>
                <w:kern w:val="0"/>
                <w:sz w:val="22"/>
              </w:rPr>
              <w:t>建筑面积</w:t>
            </w:r>
          </w:p>
        </w:tc>
        <w:tc>
          <w:tcPr>
            <w:tcW w:w="1060" w:type="dxa"/>
            <w:tcMar>
              <w:top w:w="8" w:type="dxa"/>
              <w:left w:w="8" w:type="dxa"/>
              <w:right w:w="8" w:type="dxa"/>
            </w:tcMar>
            <w:vAlign w:val="center"/>
          </w:tcPr>
          <w:p>
            <w:pPr>
              <w:widowControl/>
              <w:jc w:val="center"/>
              <w:textAlignment w:val="center"/>
              <w:rPr>
                <w:rFonts w:ascii="宋体" w:hAnsi="宋体" w:eastAsia="宋体" w:cs="仿宋"/>
                <w:color w:val="FF0000"/>
                <w:sz w:val="22"/>
              </w:rPr>
            </w:pPr>
            <w:r>
              <w:rPr>
                <w:rFonts w:ascii="宋体" w:hAnsi="宋体" w:eastAsia="宋体"/>
                <w:sz w:val="22"/>
              </w:rPr>
              <w:t>15</w:t>
            </w:r>
          </w:p>
        </w:tc>
        <w:tc>
          <w:tcPr>
            <w:tcW w:w="1060" w:type="dxa"/>
            <w:tcMar>
              <w:top w:w="8" w:type="dxa"/>
              <w:left w:w="8" w:type="dxa"/>
              <w:right w:w="8" w:type="dxa"/>
            </w:tcMar>
            <w:vAlign w:val="center"/>
          </w:tcPr>
          <w:p>
            <w:pPr>
              <w:widowControl/>
              <w:jc w:val="center"/>
              <w:textAlignment w:val="center"/>
              <w:rPr>
                <w:rFonts w:ascii="宋体" w:hAnsi="宋体" w:eastAsia="宋体" w:cs="仿宋"/>
                <w:color w:val="FF0000"/>
                <w:sz w:val="22"/>
              </w:rPr>
            </w:pPr>
            <w:r>
              <w:rPr>
                <w:rFonts w:ascii="宋体" w:hAnsi="宋体" w:eastAsia="宋体"/>
                <w:sz w:val="22"/>
              </w:rPr>
              <w:t>7</w:t>
            </w:r>
          </w:p>
        </w:tc>
        <w:tc>
          <w:tcPr>
            <w:tcW w:w="1060" w:type="dxa"/>
            <w:tcMar>
              <w:top w:w="8" w:type="dxa"/>
              <w:left w:w="8" w:type="dxa"/>
              <w:right w:w="8" w:type="dxa"/>
            </w:tcMar>
            <w:vAlign w:val="center"/>
          </w:tcPr>
          <w:p>
            <w:pPr>
              <w:widowControl/>
              <w:jc w:val="center"/>
              <w:textAlignment w:val="center"/>
              <w:rPr>
                <w:rFonts w:ascii="宋体" w:hAnsi="宋体" w:eastAsia="宋体" w:cs="仿宋"/>
                <w:color w:val="FF0000"/>
                <w:sz w:val="22"/>
              </w:rPr>
            </w:pPr>
            <w:r>
              <w:rPr>
                <w:rFonts w:ascii="宋体" w:hAnsi="宋体" w:eastAsia="宋体"/>
                <w:sz w:val="22"/>
              </w:rPr>
              <w:t>11</w:t>
            </w:r>
          </w:p>
        </w:tc>
        <w:tc>
          <w:tcPr>
            <w:tcW w:w="1425" w:type="dxa"/>
            <w:tcMar>
              <w:top w:w="8" w:type="dxa"/>
              <w:left w:w="8" w:type="dxa"/>
              <w:right w:w="8" w:type="dxa"/>
            </w:tcMar>
            <w:vAlign w:val="center"/>
          </w:tcPr>
          <w:p>
            <w:pPr>
              <w:widowControl/>
              <w:jc w:val="center"/>
              <w:textAlignment w:val="center"/>
              <w:rPr>
                <w:rFonts w:ascii="宋体" w:hAnsi="宋体" w:eastAsia="宋体" w:cs="仿宋"/>
                <w:color w:val="FF0000"/>
                <w:sz w:val="22"/>
              </w:rPr>
            </w:pPr>
            <w:r>
              <w:rPr>
                <w:rFonts w:hint="eastAsia" w:ascii="宋体" w:hAnsi="宋体" w:eastAsia="宋体"/>
                <w:color w:val="000000"/>
                <w:sz w:val="22"/>
              </w:rPr>
              <w:t>9</w:t>
            </w:r>
          </w:p>
        </w:tc>
      </w:tr>
    </w:tbl>
    <w:p>
      <w:pPr>
        <w:jc w:val="left"/>
        <w:rPr>
          <w:rFonts w:ascii="仿宋" w:hAnsi="仿宋" w:eastAsia="仿宋" w:cs="仿宋"/>
          <w:sz w:val="32"/>
          <w:szCs w:val="32"/>
        </w:rPr>
      </w:pPr>
      <w:r>
        <w:rPr>
          <w:rFonts w:hint="eastAsia" w:ascii="仿宋" w:hAnsi="仿宋" w:eastAsia="仿宋" w:cs="仿宋"/>
          <w:sz w:val="32"/>
          <w:szCs w:val="32"/>
        </w:rPr>
        <w:t>注：表中的单项工程应用为相应阶段全专业应用，不含工艺专业的工业项目按0.5～0.8系数调整。</w:t>
      </w:r>
    </w:p>
    <w:p>
      <w:pPr>
        <w:widowControl/>
        <w:jc w:val="left"/>
        <w:rPr>
          <w:rFonts w:ascii="仿宋" w:hAnsi="仿宋" w:eastAsia="仿宋" w:cs="仿宋"/>
          <w:sz w:val="32"/>
          <w:szCs w:val="32"/>
        </w:rPr>
      </w:pPr>
      <w:r>
        <w:rPr>
          <w:rFonts w:ascii="仿宋" w:hAnsi="仿宋" w:eastAsia="仿宋" w:cs="仿宋"/>
          <w:sz w:val="32"/>
          <w:szCs w:val="32"/>
        </w:rPr>
        <w:br w:type="page"/>
      </w:r>
    </w:p>
    <w:p>
      <w:pPr>
        <w:ind w:firstLine="643" w:firstLineChars="200"/>
        <w:rPr>
          <w:rFonts w:ascii="仿宋" w:hAnsi="仿宋" w:eastAsia="仿宋" w:cs="仿宋"/>
          <w:b/>
          <w:bCs/>
          <w:kern w:val="0"/>
          <w:sz w:val="32"/>
          <w:szCs w:val="32"/>
          <w:lang w:eastAsia="zh-TW"/>
        </w:rPr>
      </w:pPr>
      <w:r>
        <w:rPr>
          <w:rFonts w:hint="eastAsia" w:ascii="仿宋" w:hAnsi="仿宋" w:eastAsia="仿宋" w:cs="仿宋"/>
          <w:b/>
          <w:bCs/>
          <w:kern w:val="0"/>
          <w:sz w:val="32"/>
          <w:szCs w:val="32"/>
          <w:lang w:eastAsia="zh-TW"/>
        </w:rPr>
        <w:t>（</w:t>
      </w:r>
      <w:r>
        <w:rPr>
          <w:rFonts w:hint="eastAsia" w:ascii="仿宋" w:hAnsi="仿宋" w:eastAsia="仿宋" w:cs="仿宋"/>
          <w:b/>
          <w:bCs/>
          <w:kern w:val="0"/>
          <w:sz w:val="32"/>
          <w:szCs w:val="32"/>
        </w:rPr>
        <w:t>二</w:t>
      </w:r>
      <w:r>
        <w:rPr>
          <w:rFonts w:hint="eastAsia" w:ascii="仿宋" w:hAnsi="仿宋" w:eastAsia="仿宋" w:cs="仿宋"/>
          <w:b/>
          <w:bCs/>
          <w:kern w:val="0"/>
          <w:sz w:val="32"/>
          <w:szCs w:val="32"/>
          <w:lang w:eastAsia="zh-TW"/>
        </w:rPr>
        <w:t>）市政工程费用基价表</w:t>
      </w:r>
    </w:p>
    <w:p>
      <w:pPr>
        <w:pStyle w:val="9"/>
        <w:keepNext/>
        <w:ind w:firstLine="480"/>
        <w:jc w:val="right"/>
        <w:rPr>
          <w:rFonts w:ascii="仿宋" w:hAnsi="仿宋" w:eastAsia="仿宋" w:cs="仿宋"/>
          <w:sz w:val="32"/>
          <w:szCs w:val="32"/>
        </w:rPr>
      </w:pPr>
      <w:r>
        <w:rPr>
          <w:rFonts w:hint="eastAsia" w:ascii="仿宋" w:hAnsi="仿宋" w:eastAsia="仿宋" w:cs="仿宋"/>
          <w:sz w:val="32"/>
          <w:szCs w:val="32"/>
        </w:rPr>
        <w:t>表</w:t>
      </w:r>
      <w:r>
        <w:rPr>
          <w:rFonts w:ascii="仿宋" w:hAnsi="仿宋" w:eastAsia="仿宋" w:cs="仿宋"/>
          <w:sz w:val="32"/>
          <w:szCs w:val="32"/>
        </w:rPr>
        <w:t>2</w:t>
      </w:r>
    </w:p>
    <w:tbl>
      <w:tblPr>
        <w:tblStyle w:val="15"/>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6"/>
        <w:gridCol w:w="1366"/>
        <w:gridCol w:w="1941"/>
        <w:gridCol w:w="965"/>
        <w:gridCol w:w="973"/>
        <w:gridCol w:w="992"/>
        <w:gridCol w:w="992"/>
        <w:gridCol w:w="992"/>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5" w:hRule="atLeast"/>
          <w:jc w:val="center"/>
        </w:trPr>
        <w:tc>
          <w:tcPr>
            <w:tcW w:w="846" w:type="dxa"/>
            <w:vMerge w:val="restart"/>
            <w:tcMar>
              <w:top w:w="15" w:type="dxa"/>
              <w:left w:w="15" w:type="dxa"/>
              <w:right w:w="15" w:type="dxa"/>
            </w:tcMar>
            <w:vAlign w:val="center"/>
          </w:tcPr>
          <w:p>
            <w:pPr>
              <w:widowControl/>
              <w:jc w:val="center"/>
              <w:textAlignment w:val="center"/>
              <w:rPr>
                <w:rFonts w:ascii="宋体" w:hAnsi="宋体" w:eastAsia="宋体" w:cs="仿宋"/>
                <w:color w:val="000000" w:themeColor="text1"/>
                <w:sz w:val="22"/>
                <w14:textFill>
                  <w14:solidFill>
                    <w14:schemeClr w14:val="tx1"/>
                  </w14:solidFill>
                </w14:textFill>
              </w:rPr>
            </w:pPr>
            <w:r>
              <w:rPr>
                <w:rFonts w:hint="eastAsia" w:ascii="宋体" w:hAnsi="宋体" w:eastAsia="宋体" w:cs="仿宋"/>
                <w:color w:val="000000" w:themeColor="text1"/>
                <w:kern w:val="0"/>
                <w:sz w:val="22"/>
                <w14:textFill>
                  <w14:solidFill>
                    <w14:schemeClr w14:val="tx1"/>
                  </w14:solidFill>
                </w14:textFill>
              </w:rPr>
              <w:t>编号</w:t>
            </w:r>
          </w:p>
        </w:tc>
        <w:tc>
          <w:tcPr>
            <w:tcW w:w="1366" w:type="dxa"/>
            <w:vMerge w:val="restart"/>
            <w:tcMar>
              <w:top w:w="15" w:type="dxa"/>
              <w:left w:w="15" w:type="dxa"/>
              <w:right w:w="15" w:type="dxa"/>
            </w:tcMar>
            <w:vAlign w:val="center"/>
          </w:tcPr>
          <w:p>
            <w:pPr>
              <w:widowControl/>
              <w:jc w:val="center"/>
              <w:textAlignment w:val="center"/>
              <w:rPr>
                <w:rFonts w:ascii="宋体" w:hAnsi="宋体" w:eastAsia="宋体" w:cs="仿宋"/>
                <w:color w:val="000000" w:themeColor="text1"/>
                <w:sz w:val="22"/>
                <w14:textFill>
                  <w14:solidFill>
                    <w14:schemeClr w14:val="tx1"/>
                  </w14:solidFill>
                </w14:textFill>
              </w:rPr>
            </w:pPr>
            <w:r>
              <w:rPr>
                <w:rFonts w:hint="eastAsia" w:ascii="宋体" w:hAnsi="宋体" w:eastAsia="宋体" w:cs="仿宋"/>
                <w:color w:val="000000" w:themeColor="text1"/>
                <w:kern w:val="0"/>
                <w:sz w:val="22"/>
                <w14:textFill>
                  <w14:solidFill>
                    <w14:schemeClr w14:val="tx1"/>
                  </w14:solidFill>
                </w14:textFill>
              </w:rPr>
              <w:t>内容</w:t>
            </w:r>
          </w:p>
        </w:tc>
        <w:tc>
          <w:tcPr>
            <w:tcW w:w="1941" w:type="dxa"/>
            <w:vMerge w:val="restart"/>
            <w:tcMar>
              <w:top w:w="15" w:type="dxa"/>
              <w:left w:w="15" w:type="dxa"/>
              <w:right w:w="15" w:type="dxa"/>
            </w:tcMar>
            <w:vAlign w:val="center"/>
          </w:tcPr>
          <w:p>
            <w:pPr>
              <w:widowControl/>
              <w:jc w:val="center"/>
              <w:textAlignment w:val="center"/>
              <w:rPr>
                <w:rFonts w:ascii="宋体" w:hAnsi="宋体" w:eastAsia="宋体" w:cs="仿宋"/>
                <w:color w:val="000000" w:themeColor="text1"/>
                <w:sz w:val="22"/>
                <w14:textFill>
                  <w14:solidFill>
                    <w14:schemeClr w14:val="tx1"/>
                  </w14:solidFill>
                </w14:textFill>
              </w:rPr>
            </w:pPr>
            <w:r>
              <w:rPr>
                <w:rFonts w:hint="eastAsia" w:ascii="宋体" w:hAnsi="宋体" w:eastAsia="宋体" w:cs="仿宋"/>
                <w:color w:val="000000" w:themeColor="text1"/>
                <w:kern w:val="0"/>
                <w:sz w:val="22"/>
                <w14:textFill>
                  <w14:solidFill>
                    <w14:schemeClr w14:val="tx1"/>
                  </w14:solidFill>
                </w14:textFill>
              </w:rPr>
              <w:t>计价基础</w:t>
            </w:r>
          </w:p>
        </w:tc>
        <w:tc>
          <w:tcPr>
            <w:tcW w:w="5907" w:type="dxa"/>
            <w:gridSpan w:val="6"/>
            <w:tcMar>
              <w:top w:w="15" w:type="dxa"/>
              <w:left w:w="15" w:type="dxa"/>
              <w:right w:w="15" w:type="dxa"/>
            </w:tcMar>
            <w:vAlign w:val="center"/>
          </w:tcPr>
          <w:p>
            <w:pPr>
              <w:widowControl/>
              <w:jc w:val="center"/>
              <w:textAlignment w:val="center"/>
              <w:rPr>
                <w:rFonts w:ascii="宋体" w:hAnsi="宋体" w:eastAsia="宋体" w:cs="仿宋"/>
                <w:color w:val="000000" w:themeColor="text1"/>
                <w:sz w:val="22"/>
                <w14:textFill>
                  <w14:solidFill>
                    <w14:schemeClr w14:val="tx1"/>
                  </w14:solidFill>
                </w14:textFill>
              </w:rPr>
            </w:pPr>
            <w:r>
              <w:rPr>
                <w:rFonts w:hint="eastAsia" w:ascii="宋体" w:hAnsi="宋体" w:eastAsia="宋体" w:cs="仿宋"/>
                <w:color w:val="000000" w:themeColor="text1"/>
                <w:kern w:val="0"/>
                <w:sz w:val="22"/>
                <w14:textFill>
                  <w14:solidFill>
                    <w14:schemeClr w14:val="tx1"/>
                  </w14:solidFill>
                </w14:textFill>
              </w:rPr>
              <w:t>计价费率（%）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846" w:type="dxa"/>
            <w:vMerge w:val="continue"/>
            <w:tcMar>
              <w:top w:w="15" w:type="dxa"/>
              <w:left w:w="15" w:type="dxa"/>
              <w:right w:w="15" w:type="dxa"/>
            </w:tcMar>
            <w:vAlign w:val="center"/>
          </w:tcPr>
          <w:p>
            <w:pPr>
              <w:jc w:val="center"/>
              <w:rPr>
                <w:rFonts w:ascii="宋体" w:hAnsi="宋体" w:eastAsia="宋体" w:cs="仿宋"/>
                <w:color w:val="000000" w:themeColor="text1"/>
                <w:sz w:val="22"/>
                <w14:textFill>
                  <w14:solidFill>
                    <w14:schemeClr w14:val="tx1"/>
                  </w14:solidFill>
                </w14:textFill>
              </w:rPr>
            </w:pPr>
          </w:p>
        </w:tc>
        <w:tc>
          <w:tcPr>
            <w:tcW w:w="1366" w:type="dxa"/>
            <w:vMerge w:val="continue"/>
            <w:tcMar>
              <w:top w:w="15" w:type="dxa"/>
              <w:left w:w="15" w:type="dxa"/>
              <w:right w:w="15" w:type="dxa"/>
            </w:tcMar>
            <w:vAlign w:val="center"/>
          </w:tcPr>
          <w:p>
            <w:pPr>
              <w:jc w:val="center"/>
              <w:rPr>
                <w:rFonts w:ascii="宋体" w:hAnsi="宋体" w:eastAsia="宋体" w:cs="仿宋"/>
                <w:color w:val="000000" w:themeColor="text1"/>
                <w:sz w:val="22"/>
                <w14:textFill>
                  <w14:solidFill>
                    <w14:schemeClr w14:val="tx1"/>
                  </w14:solidFill>
                </w14:textFill>
              </w:rPr>
            </w:pPr>
          </w:p>
        </w:tc>
        <w:tc>
          <w:tcPr>
            <w:tcW w:w="1941" w:type="dxa"/>
            <w:vMerge w:val="continue"/>
            <w:tcMar>
              <w:top w:w="15" w:type="dxa"/>
              <w:left w:w="15" w:type="dxa"/>
              <w:right w:w="15" w:type="dxa"/>
            </w:tcMar>
            <w:vAlign w:val="center"/>
          </w:tcPr>
          <w:p>
            <w:pPr>
              <w:jc w:val="center"/>
              <w:rPr>
                <w:rFonts w:ascii="宋体" w:hAnsi="宋体" w:eastAsia="宋体" w:cs="仿宋"/>
                <w:color w:val="000000" w:themeColor="text1"/>
                <w:sz w:val="22"/>
                <w14:textFill>
                  <w14:solidFill>
                    <w14:schemeClr w14:val="tx1"/>
                  </w14:solidFill>
                </w14:textFill>
              </w:rPr>
            </w:pPr>
          </w:p>
        </w:tc>
        <w:tc>
          <w:tcPr>
            <w:tcW w:w="965" w:type="dxa"/>
            <w:tcMar>
              <w:top w:w="15" w:type="dxa"/>
              <w:left w:w="15" w:type="dxa"/>
              <w:right w:w="15" w:type="dxa"/>
            </w:tcMar>
            <w:vAlign w:val="center"/>
          </w:tcPr>
          <w:p>
            <w:pPr>
              <w:widowControl/>
              <w:jc w:val="center"/>
              <w:textAlignment w:val="center"/>
              <w:rPr>
                <w:rFonts w:ascii="宋体" w:hAnsi="宋体" w:eastAsia="宋体" w:cs="仿宋"/>
                <w:color w:val="000000" w:themeColor="text1"/>
                <w:kern w:val="0"/>
                <w:sz w:val="22"/>
                <w14:textFill>
                  <w14:solidFill>
                    <w14:schemeClr w14:val="tx1"/>
                  </w14:solidFill>
                </w14:textFill>
              </w:rPr>
            </w:pPr>
            <w:r>
              <w:rPr>
                <w:rFonts w:hint="eastAsia" w:ascii="宋体" w:hAnsi="宋体" w:eastAsia="宋体" w:cs="仿宋"/>
                <w:color w:val="000000" w:themeColor="text1"/>
                <w:kern w:val="0"/>
                <w:sz w:val="22"/>
                <w14:textFill>
                  <w14:solidFill>
                    <w14:schemeClr w14:val="tx1"/>
                  </w14:solidFill>
                </w14:textFill>
              </w:rPr>
              <w:t>单项</w:t>
            </w:r>
          </w:p>
          <w:p>
            <w:pPr>
              <w:widowControl/>
              <w:jc w:val="center"/>
              <w:textAlignment w:val="center"/>
              <w:rPr>
                <w:rFonts w:ascii="宋体" w:hAnsi="宋体" w:eastAsia="宋体" w:cs="仿宋"/>
                <w:color w:val="000000" w:themeColor="text1"/>
                <w:sz w:val="22"/>
                <w14:textFill>
                  <w14:solidFill>
                    <w14:schemeClr w14:val="tx1"/>
                  </w14:solidFill>
                </w14:textFill>
              </w:rPr>
            </w:pPr>
            <w:r>
              <w:rPr>
                <w:rFonts w:hint="eastAsia" w:ascii="宋体" w:hAnsi="宋体" w:eastAsia="宋体" w:cs="仿宋"/>
                <w:color w:val="000000" w:themeColor="text1"/>
                <w:kern w:val="0"/>
                <w:sz w:val="22"/>
                <w14:textFill>
                  <w14:solidFill>
                    <w14:schemeClr w14:val="tx1"/>
                  </w14:solidFill>
                </w14:textFill>
              </w:rPr>
              <w:t>工程应用</w:t>
            </w:r>
          </w:p>
        </w:tc>
        <w:tc>
          <w:tcPr>
            <w:tcW w:w="973" w:type="dxa"/>
            <w:tcMar>
              <w:top w:w="15" w:type="dxa"/>
              <w:left w:w="15" w:type="dxa"/>
              <w:right w:w="15" w:type="dxa"/>
            </w:tcMar>
            <w:vAlign w:val="center"/>
          </w:tcPr>
          <w:p>
            <w:pPr>
              <w:widowControl/>
              <w:jc w:val="center"/>
              <w:textAlignment w:val="center"/>
              <w:rPr>
                <w:rFonts w:ascii="宋体" w:hAnsi="宋体" w:eastAsia="宋体" w:cs="仿宋"/>
                <w:color w:val="000000" w:themeColor="text1"/>
                <w:sz w:val="22"/>
                <w14:textFill>
                  <w14:solidFill>
                    <w14:schemeClr w14:val="tx1"/>
                  </w14:solidFill>
                </w14:textFill>
              </w:rPr>
            </w:pPr>
            <w:r>
              <w:rPr>
                <w:rFonts w:hint="eastAsia" w:ascii="宋体" w:hAnsi="宋体" w:eastAsia="宋体" w:cs="仿宋"/>
                <w:color w:val="000000" w:themeColor="text1"/>
                <w:kern w:val="0"/>
                <w:sz w:val="22"/>
                <w14:textFill>
                  <w14:solidFill>
                    <w14:schemeClr w14:val="tx1"/>
                  </w14:solidFill>
                </w14:textFill>
              </w:rPr>
              <w:t>道路工程应用</w:t>
            </w:r>
          </w:p>
        </w:tc>
        <w:tc>
          <w:tcPr>
            <w:tcW w:w="992" w:type="dxa"/>
            <w:tcMar>
              <w:top w:w="15" w:type="dxa"/>
              <w:left w:w="15" w:type="dxa"/>
              <w:right w:w="15" w:type="dxa"/>
            </w:tcMar>
            <w:vAlign w:val="center"/>
          </w:tcPr>
          <w:p>
            <w:pPr>
              <w:widowControl/>
              <w:jc w:val="center"/>
              <w:textAlignment w:val="center"/>
              <w:rPr>
                <w:rFonts w:ascii="宋体" w:hAnsi="宋体" w:eastAsia="宋体" w:cs="仿宋"/>
                <w:color w:val="000000" w:themeColor="text1"/>
                <w:sz w:val="22"/>
                <w14:textFill>
                  <w14:solidFill>
                    <w14:schemeClr w14:val="tx1"/>
                  </w14:solidFill>
                </w14:textFill>
              </w:rPr>
            </w:pPr>
            <w:r>
              <w:rPr>
                <w:rFonts w:hint="eastAsia" w:ascii="宋体" w:hAnsi="宋体" w:eastAsia="宋体" w:cs="仿宋"/>
                <w:color w:val="000000" w:themeColor="text1"/>
                <w:kern w:val="0"/>
                <w:sz w:val="22"/>
                <w14:textFill>
                  <w14:solidFill>
                    <w14:schemeClr w14:val="tx1"/>
                  </w14:solidFill>
                </w14:textFill>
              </w:rPr>
              <w:t>桥涵工程应用</w:t>
            </w:r>
          </w:p>
        </w:tc>
        <w:tc>
          <w:tcPr>
            <w:tcW w:w="992" w:type="dxa"/>
            <w:tcMar>
              <w:top w:w="15" w:type="dxa"/>
              <w:left w:w="15" w:type="dxa"/>
              <w:right w:w="15" w:type="dxa"/>
            </w:tcMar>
            <w:vAlign w:val="center"/>
          </w:tcPr>
          <w:p>
            <w:pPr>
              <w:widowControl/>
              <w:jc w:val="center"/>
              <w:textAlignment w:val="center"/>
              <w:rPr>
                <w:rFonts w:ascii="宋体" w:hAnsi="宋体" w:eastAsia="宋体" w:cs="仿宋"/>
                <w:color w:val="000000" w:themeColor="text1"/>
                <w:sz w:val="22"/>
                <w14:textFill>
                  <w14:solidFill>
                    <w14:schemeClr w14:val="tx1"/>
                  </w14:solidFill>
                </w14:textFill>
              </w:rPr>
            </w:pPr>
            <w:r>
              <w:rPr>
                <w:rFonts w:hint="eastAsia" w:ascii="宋体" w:hAnsi="宋体" w:eastAsia="宋体" w:cs="仿宋"/>
                <w:color w:val="000000" w:themeColor="text1"/>
                <w:kern w:val="0"/>
                <w:sz w:val="22"/>
                <w14:textFill>
                  <w14:solidFill>
                    <w14:schemeClr w14:val="tx1"/>
                  </w14:solidFill>
                </w14:textFill>
              </w:rPr>
              <w:t>隧道工程应用</w:t>
            </w:r>
          </w:p>
        </w:tc>
        <w:tc>
          <w:tcPr>
            <w:tcW w:w="992" w:type="dxa"/>
            <w:tcMar>
              <w:top w:w="15" w:type="dxa"/>
              <w:left w:w="15" w:type="dxa"/>
              <w:right w:w="15" w:type="dxa"/>
            </w:tcMar>
            <w:vAlign w:val="center"/>
          </w:tcPr>
          <w:p>
            <w:pPr>
              <w:widowControl/>
              <w:jc w:val="center"/>
              <w:textAlignment w:val="center"/>
              <w:rPr>
                <w:rFonts w:ascii="宋体" w:hAnsi="宋体" w:eastAsia="宋体" w:cs="仿宋"/>
                <w:color w:val="000000" w:themeColor="text1"/>
                <w:sz w:val="22"/>
                <w14:textFill>
                  <w14:solidFill>
                    <w14:schemeClr w14:val="tx1"/>
                  </w14:solidFill>
                </w14:textFill>
              </w:rPr>
            </w:pPr>
            <w:r>
              <w:rPr>
                <w:rFonts w:hint="eastAsia" w:ascii="宋体" w:hAnsi="宋体" w:eastAsia="宋体" w:cs="仿宋"/>
                <w:color w:val="000000" w:themeColor="text1"/>
                <w:kern w:val="0"/>
                <w:sz w:val="22"/>
                <w14:textFill>
                  <w14:solidFill>
                    <w14:schemeClr w14:val="tx1"/>
                  </w14:solidFill>
                </w14:textFill>
              </w:rPr>
              <w:t>综合管廊工程应用</w:t>
            </w:r>
          </w:p>
        </w:tc>
        <w:tc>
          <w:tcPr>
            <w:tcW w:w="993" w:type="dxa"/>
            <w:tcMar>
              <w:top w:w="15" w:type="dxa"/>
              <w:left w:w="15" w:type="dxa"/>
              <w:right w:w="15" w:type="dxa"/>
            </w:tcMar>
            <w:vAlign w:val="center"/>
          </w:tcPr>
          <w:p>
            <w:pPr>
              <w:widowControl/>
              <w:jc w:val="center"/>
              <w:textAlignment w:val="center"/>
              <w:rPr>
                <w:rFonts w:ascii="宋体" w:hAnsi="宋体" w:eastAsia="宋体" w:cs="仿宋"/>
                <w:color w:val="000000" w:themeColor="text1"/>
                <w:sz w:val="22"/>
                <w14:textFill>
                  <w14:solidFill>
                    <w14:schemeClr w14:val="tx1"/>
                  </w14:solidFill>
                </w14:textFill>
              </w:rPr>
            </w:pPr>
            <w:r>
              <w:rPr>
                <w:rFonts w:hint="eastAsia" w:ascii="宋体" w:hAnsi="宋体" w:eastAsia="宋体" w:cs="仿宋"/>
                <w:color w:val="000000" w:themeColor="text1"/>
                <w:kern w:val="0"/>
                <w:sz w:val="22"/>
                <w14:textFill>
                  <w14:solidFill>
                    <w14:schemeClr w14:val="tx1"/>
                  </w14:solidFill>
                </w14:textFill>
              </w:rPr>
              <w:t>其它市政工程应用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8" w:hRule="atLeast"/>
          <w:jc w:val="center"/>
        </w:trPr>
        <w:tc>
          <w:tcPr>
            <w:tcW w:w="846" w:type="dxa"/>
            <w:vMerge w:val="continue"/>
            <w:tcMar>
              <w:top w:w="15" w:type="dxa"/>
              <w:left w:w="15" w:type="dxa"/>
              <w:right w:w="15" w:type="dxa"/>
            </w:tcMar>
            <w:vAlign w:val="center"/>
          </w:tcPr>
          <w:p>
            <w:pPr>
              <w:jc w:val="center"/>
              <w:rPr>
                <w:rFonts w:ascii="宋体" w:hAnsi="宋体" w:eastAsia="宋体" w:cs="仿宋"/>
                <w:color w:val="000000" w:themeColor="text1"/>
                <w:sz w:val="22"/>
                <w14:textFill>
                  <w14:solidFill>
                    <w14:schemeClr w14:val="tx1"/>
                  </w14:solidFill>
                </w14:textFill>
              </w:rPr>
            </w:pPr>
          </w:p>
        </w:tc>
        <w:tc>
          <w:tcPr>
            <w:tcW w:w="1366" w:type="dxa"/>
            <w:vMerge w:val="continue"/>
            <w:tcMar>
              <w:top w:w="15" w:type="dxa"/>
              <w:left w:w="15" w:type="dxa"/>
              <w:right w:w="15" w:type="dxa"/>
            </w:tcMar>
            <w:vAlign w:val="center"/>
          </w:tcPr>
          <w:p>
            <w:pPr>
              <w:jc w:val="center"/>
              <w:rPr>
                <w:rFonts w:ascii="宋体" w:hAnsi="宋体" w:eastAsia="宋体" w:cs="仿宋"/>
                <w:color w:val="000000" w:themeColor="text1"/>
                <w:sz w:val="22"/>
                <w14:textFill>
                  <w14:solidFill>
                    <w14:schemeClr w14:val="tx1"/>
                  </w14:solidFill>
                </w14:textFill>
              </w:rPr>
            </w:pPr>
          </w:p>
        </w:tc>
        <w:tc>
          <w:tcPr>
            <w:tcW w:w="1941" w:type="dxa"/>
            <w:vMerge w:val="continue"/>
            <w:tcMar>
              <w:top w:w="15" w:type="dxa"/>
              <w:left w:w="15" w:type="dxa"/>
              <w:right w:w="15" w:type="dxa"/>
            </w:tcMar>
            <w:vAlign w:val="center"/>
          </w:tcPr>
          <w:p>
            <w:pPr>
              <w:jc w:val="center"/>
              <w:rPr>
                <w:rFonts w:ascii="宋体" w:hAnsi="宋体" w:eastAsia="宋体" w:cs="仿宋"/>
                <w:color w:val="000000" w:themeColor="text1"/>
                <w:sz w:val="22"/>
                <w14:textFill>
                  <w14:solidFill>
                    <w14:schemeClr w14:val="tx1"/>
                  </w14:solidFill>
                </w14:textFill>
              </w:rPr>
            </w:pPr>
          </w:p>
        </w:tc>
        <w:tc>
          <w:tcPr>
            <w:tcW w:w="965" w:type="dxa"/>
            <w:tcMar>
              <w:top w:w="15" w:type="dxa"/>
              <w:left w:w="15" w:type="dxa"/>
              <w:right w:w="15" w:type="dxa"/>
            </w:tcMar>
            <w:vAlign w:val="center"/>
          </w:tcPr>
          <w:p>
            <w:pPr>
              <w:widowControl/>
              <w:jc w:val="center"/>
              <w:textAlignment w:val="center"/>
              <w:rPr>
                <w:rFonts w:ascii="宋体" w:hAnsi="宋体" w:eastAsia="宋体" w:cs="仿宋"/>
                <w:color w:val="000000" w:themeColor="text1"/>
                <w:sz w:val="22"/>
                <w14:textFill>
                  <w14:solidFill>
                    <w14:schemeClr w14:val="tx1"/>
                  </w14:solidFill>
                </w14:textFill>
              </w:rPr>
            </w:pPr>
            <w:r>
              <w:rPr>
                <w:rFonts w:hint="eastAsia" w:ascii="宋体" w:hAnsi="宋体" w:eastAsia="宋体" w:cs="仿宋"/>
                <w:color w:val="000000" w:themeColor="text1"/>
                <w:kern w:val="0"/>
                <w:sz w:val="22"/>
                <w14:textFill>
                  <w14:solidFill>
                    <w14:schemeClr w14:val="tx1"/>
                  </w14:solidFill>
                </w14:textFill>
              </w:rPr>
              <w:t>A</w:t>
            </w:r>
          </w:p>
        </w:tc>
        <w:tc>
          <w:tcPr>
            <w:tcW w:w="973" w:type="dxa"/>
            <w:tcMar>
              <w:top w:w="15" w:type="dxa"/>
              <w:left w:w="15" w:type="dxa"/>
              <w:right w:w="15" w:type="dxa"/>
            </w:tcMar>
            <w:vAlign w:val="center"/>
          </w:tcPr>
          <w:p>
            <w:pPr>
              <w:widowControl/>
              <w:jc w:val="center"/>
              <w:textAlignment w:val="center"/>
              <w:rPr>
                <w:rFonts w:ascii="宋体" w:hAnsi="宋体" w:eastAsia="宋体" w:cs="仿宋"/>
                <w:color w:val="000000" w:themeColor="text1"/>
                <w:sz w:val="22"/>
                <w14:textFill>
                  <w14:solidFill>
                    <w14:schemeClr w14:val="tx1"/>
                  </w14:solidFill>
                </w14:textFill>
              </w:rPr>
            </w:pPr>
            <w:r>
              <w:rPr>
                <w:rFonts w:hint="eastAsia" w:ascii="宋体" w:hAnsi="宋体" w:eastAsia="宋体" w:cs="仿宋"/>
                <w:color w:val="000000" w:themeColor="text1"/>
                <w:kern w:val="0"/>
                <w:sz w:val="22"/>
                <w14:textFill>
                  <w14:solidFill>
                    <w14:schemeClr w14:val="tx1"/>
                  </w14:solidFill>
                </w14:textFill>
              </w:rPr>
              <w:t>B</w:t>
            </w:r>
          </w:p>
        </w:tc>
        <w:tc>
          <w:tcPr>
            <w:tcW w:w="992" w:type="dxa"/>
            <w:tcMar>
              <w:top w:w="15" w:type="dxa"/>
              <w:left w:w="15" w:type="dxa"/>
              <w:right w:w="15" w:type="dxa"/>
            </w:tcMar>
            <w:vAlign w:val="center"/>
          </w:tcPr>
          <w:p>
            <w:pPr>
              <w:widowControl/>
              <w:jc w:val="center"/>
              <w:textAlignment w:val="center"/>
              <w:rPr>
                <w:rFonts w:ascii="宋体" w:hAnsi="宋体" w:eastAsia="宋体" w:cs="仿宋"/>
                <w:color w:val="000000" w:themeColor="text1"/>
                <w:sz w:val="22"/>
                <w14:textFill>
                  <w14:solidFill>
                    <w14:schemeClr w14:val="tx1"/>
                  </w14:solidFill>
                </w14:textFill>
              </w:rPr>
            </w:pPr>
            <w:r>
              <w:rPr>
                <w:rFonts w:hint="eastAsia" w:ascii="宋体" w:hAnsi="宋体" w:eastAsia="宋体" w:cs="仿宋"/>
                <w:color w:val="000000" w:themeColor="text1"/>
                <w:kern w:val="0"/>
                <w:sz w:val="22"/>
                <w14:textFill>
                  <w14:solidFill>
                    <w14:schemeClr w14:val="tx1"/>
                  </w14:solidFill>
                </w14:textFill>
              </w:rPr>
              <w:t>C</w:t>
            </w:r>
          </w:p>
        </w:tc>
        <w:tc>
          <w:tcPr>
            <w:tcW w:w="992" w:type="dxa"/>
            <w:tcMar>
              <w:top w:w="15" w:type="dxa"/>
              <w:left w:w="15" w:type="dxa"/>
              <w:right w:w="15" w:type="dxa"/>
            </w:tcMar>
            <w:vAlign w:val="center"/>
          </w:tcPr>
          <w:p>
            <w:pPr>
              <w:widowControl/>
              <w:jc w:val="center"/>
              <w:textAlignment w:val="center"/>
              <w:rPr>
                <w:rFonts w:ascii="宋体" w:hAnsi="宋体" w:eastAsia="宋体" w:cs="仿宋"/>
                <w:color w:val="000000" w:themeColor="text1"/>
                <w:sz w:val="22"/>
                <w14:textFill>
                  <w14:solidFill>
                    <w14:schemeClr w14:val="tx1"/>
                  </w14:solidFill>
                </w14:textFill>
              </w:rPr>
            </w:pPr>
            <w:r>
              <w:rPr>
                <w:rFonts w:hint="eastAsia" w:ascii="宋体" w:hAnsi="宋体" w:eastAsia="宋体" w:cs="仿宋"/>
                <w:color w:val="000000" w:themeColor="text1"/>
                <w:kern w:val="0"/>
                <w:sz w:val="22"/>
                <w14:textFill>
                  <w14:solidFill>
                    <w14:schemeClr w14:val="tx1"/>
                  </w14:solidFill>
                </w14:textFill>
              </w:rPr>
              <w:t>D</w:t>
            </w:r>
          </w:p>
        </w:tc>
        <w:tc>
          <w:tcPr>
            <w:tcW w:w="992" w:type="dxa"/>
            <w:tcMar>
              <w:top w:w="15" w:type="dxa"/>
              <w:left w:w="15" w:type="dxa"/>
              <w:right w:w="15" w:type="dxa"/>
            </w:tcMar>
            <w:vAlign w:val="center"/>
          </w:tcPr>
          <w:p>
            <w:pPr>
              <w:widowControl/>
              <w:jc w:val="center"/>
              <w:textAlignment w:val="center"/>
              <w:rPr>
                <w:rFonts w:ascii="宋体" w:hAnsi="宋体" w:eastAsia="宋体" w:cs="仿宋"/>
                <w:color w:val="000000" w:themeColor="text1"/>
                <w:sz w:val="22"/>
                <w14:textFill>
                  <w14:solidFill>
                    <w14:schemeClr w14:val="tx1"/>
                  </w14:solidFill>
                </w14:textFill>
              </w:rPr>
            </w:pPr>
            <w:r>
              <w:rPr>
                <w:rFonts w:hint="eastAsia" w:ascii="宋体" w:hAnsi="宋体" w:eastAsia="宋体" w:cs="仿宋"/>
                <w:color w:val="000000" w:themeColor="text1"/>
                <w:kern w:val="0"/>
                <w:sz w:val="22"/>
                <w14:textFill>
                  <w14:solidFill>
                    <w14:schemeClr w14:val="tx1"/>
                  </w14:solidFill>
                </w14:textFill>
              </w:rPr>
              <w:t>E</w:t>
            </w:r>
          </w:p>
        </w:tc>
        <w:tc>
          <w:tcPr>
            <w:tcW w:w="993" w:type="dxa"/>
            <w:tcMar>
              <w:top w:w="15" w:type="dxa"/>
              <w:left w:w="15" w:type="dxa"/>
              <w:right w:w="15" w:type="dxa"/>
            </w:tcMar>
            <w:vAlign w:val="center"/>
          </w:tcPr>
          <w:p>
            <w:pPr>
              <w:widowControl/>
              <w:jc w:val="center"/>
              <w:textAlignment w:val="center"/>
              <w:rPr>
                <w:rFonts w:ascii="宋体" w:hAnsi="宋体" w:eastAsia="宋体" w:cs="仿宋"/>
                <w:color w:val="000000" w:themeColor="text1"/>
                <w:sz w:val="22"/>
                <w14:textFill>
                  <w14:solidFill>
                    <w14:schemeClr w14:val="tx1"/>
                  </w14:solidFill>
                </w14:textFill>
              </w:rPr>
            </w:pPr>
            <w:r>
              <w:rPr>
                <w:rFonts w:hint="eastAsia" w:ascii="宋体" w:hAnsi="宋体" w:eastAsia="宋体" w:cs="仿宋"/>
                <w:color w:val="000000" w:themeColor="text1"/>
                <w:kern w:val="0"/>
                <w:sz w:val="22"/>
                <w14:textFill>
                  <w14:solidFill>
                    <w14:schemeClr w14:val="tx1"/>
                  </w14:solidFill>
                </w14:textFill>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846" w:type="dxa"/>
            <w:tcMar>
              <w:top w:w="15" w:type="dxa"/>
              <w:left w:w="15" w:type="dxa"/>
              <w:right w:w="15" w:type="dxa"/>
            </w:tcMar>
            <w:vAlign w:val="center"/>
          </w:tcPr>
          <w:p>
            <w:pPr>
              <w:widowControl/>
              <w:jc w:val="center"/>
              <w:textAlignment w:val="center"/>
              <w:rPr>
                <w:rFonts w:ascii="宋体" w:hAnsi="宋体" w:eastAsia="宋体" w:cs="仿宋"/>
                <w:color w:val="000000" w:themeColor="text1"/>
                <w:sz w:val="22"/>
                <w14:textFill>
                  <w14:solidFill>
                    <w14:schemeClr w14:val="tx1"/>
                  </w14:solidFill>
                </w14:textFill>
              </w:rPr>
            </w:pPr>
            <w:r>
              <w:rPr>
                <w:rFonts w:ascii="宋体" w:hAnsi="宋体" w:eastAsia="宋体" w:cs="仿宋"/>
                <w:color w:val="000000" w:themeColor="text1"/>
                <w:kern w:val="0"/>
                <w:sz w:val="22"/>
                <w14:textFill>
                  <w14:solidFill>
                    <w14:schemeClr w14:val="tx1"/>
                  </w14:solidFill>
                </w14:textFill>
              </w:rPr>
              <w:t>2</w:t>
            </w:r>
            <w:r>
              <w:rPr>
                <w:rFonts w:hint="eastAsia" w:ascii="宋体" w:hAnsi="宋体" w:eastAsia="宋体" w:cs="仿宋"/>
                <w:color w:val="000000" w:themeColor="text1"/>
                <w:kern w:val="0"/>
                <w:sz w:val="22"/>
                <w14:textFill>
                  <w14:solidFill>
                    <w14:schemeClr w14:val="tx1"/>
                  </w14:solidFill>
                </w14:textFill>
              </w:rPr>
              <w:t>-1</w:t>
            </w:r>
          </w:p>
        </w:tc>
        <w:tc>
          <w:tcPr>
            <w:tcW w:w="1366" w:type="dxa"/>
            <w:tcMar>
              <w:top w:w="15" w:type="dxa"/>
              <w:left w:w="15" w:type="dxa"/>
              <w:right w:w="15" w:type="dxa"/>
            </w:tcMar>
            <w:vAlign w:val="center"/>
          </w:tcPr>
          <w:p>
            <w:pPr>
              <w:widowControl/>
              <w:jc w:val="left"/>
              <w:textAlignment w:val="center"/>
              <w:rPr>
                <w:rFonts w:ascii="宋体" w:hAnsi="宋体" w:eastAsia="宋体" w:cs="仿宋"/>
                <w:color w:val="000000" w:themeColor="text1"/>
                <w:sz w:val="22"/>
                <w14:textFill>
                  <w14:solidFill>
                    <w14:schemeClr w14:val="tx1"/>
                  </w14:solidFill>
                </w14:textFill>
              </w:rPr>
            </w:pPr>
            <w:r>
              <w:rPr>
                <w:rFonts w:hint="eastAsia" w:ascii="宋体" w:hAnsi="宋体" w:eastAsia="宋体" w:cs="仿宋"/>
                <w:color w:val="000000" w:themeColor="text1"/>
                <w:kern w:val="0"/>
                <w:sz w:val="22"/>
                <w14:textFill>
                  <w14:solidFill>
                    <w14:schemeClr w14:val="tx1"/>
                  </w14:solidFill>
                </w14:textFill>
              </w:rPr>
              <w:t>设计施工运维三阶段应用</w:t>
            </w:r>
          </w:p>
        </w:tc>
        <w:tc>
          <w:tcPr>
            <w:tcW w:w="1941" w:type="dxa"/>
            <w:tcMar>
              <w:top w:w="15" w:type="dxa"/>
              <w:left w:w="15" w:type="dxa"/>
              <w:right w:w="15" w:type="dxa"/>
            </w:tcMar>
            <w:vAlign w:val="center"/>
          </w:tcPr>
          <w:p>
            <w:pPr>
              <w:widowControl/>
              <w:jc w:val="left"/>
              <w:textAlignment w:val="center"/>
              <w:rPr>
                <w:rFonts w:ascii="宋体" w:hAnsi="宋体" w:eastAsia="宋体" w:cs="仿宋"/>
                <w:color w:val="000000" w:themeColor="text1"/>
                <w:sz w:val="22"/>
                <w14:textFill>
                  <w14:solidFill>
                    <w14:schemeClr w14:val="tx1"/>
                  </w14:solidFill>
                </w14:textFill>
              </w:rPr>
            </w:pPr>
            <w:r>
              <w:rPr>
                <w:rFonts w:hint="eastAsia" w:ascii="宋体" w:hAnsi="宋体" w:eastAsia="宋体" w:cs="仿宋"/>
                <w:color w:val="000000" w:themeColor="text1"/>
                <w:kern w:val="0"/>
                <w:sz w:val="22"/>
                <w14:textFill>
                  <w14:solidFill>
                    <w14:schemeClr w14:val="tx1"/>
                  </w14:solidFill>
                </w14:textFill>
              </w:rPr>
              <w:t>设计概算中的建筑安装工程费</w:t>
            </w:r>
          </w:p>
        </w:tc>
        <w:tc>
          <w:tcPr>
            <w:tcW w:w="5907" w:type="dxa"/>
            <w:gridSpan w:val="6"/>
            <w:tcMar>
              <w:top w:w="15" w:type="dxa"/>
              <w:left w:w="15" w:type="dxa"/>
              <w:right w:w="15" w:type="dxa"/>
            </w:tcMar>
            <w:vAlign w:val="center"/>
          </w:tcPr>
          <w:p>
            <w:pPr>
              <w:widowControl/>
              <w:jc w:val="center"/>
              <w:textAlignment w:val="center"/>
              <w:rPr>
                <w:rFonts w:ascii="宋体" w:hAnsi="宋体" w:eastAsia="宋体" w:cs="仿宋"/>
                <w:color w:val="000000" w:themeColor="text1"/>
                <w:sz w:val="22"/>
                <w14:textFill>
                  <w14:solidFill>
                    <w14:schemeClr w14:val="tx1"/>
                  </w14:solidFill>
                </w14:textFill>
              </w:rPr>
            </w:pPr>
            <w:r>
              <w:rPr>
                <w:rFonts w:hint="eastAsia" w:ascii="宋体" w:hAnsi="宋体" w:eastAsia="宋体" w:cs="仿宋"/>
                <w:color w:val="000000" w:themeColor="text1"/>
                <w:sz w:val="22"/>
                <w14:textFill>
                  <w14:solidFill>
                    <w14:schemeClr w14:val="tx1"/>
                  </w14:solidFill>
                </w14:textFill>
              </w:rPr>
              <w:t>单阶段应用费用之和乘以0.8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6" w:hRule="atLeast"/>
          <w:jc w:val="center"/>
        </w:trPr>
        <w:tc>
          <w:tcPr>
            <w:tcW w:w="846" w:type="dxa"/>
            <w:tcMar>
              <w:top w:w="15" w:type="dxa"/>
              <w:left w:w="15" w:type="dxa"/>
              <w:right w:w="15" w:type="dxa"/>
            </w:tcMar>
            <w:vAlign w:val="center"/>
          </w:tcPr>
          <w:p>
            <w:pPr>
              <w:widowControl/>
              <w:jc w:val="center"/>
              <w:textAlignment w:val="center"/>
              <w:rPr>
                <w:rFonts w:ascii="宋体" w:hAnsi="宋体" w:eastAsia="宋体" w:cs="仿宋"/>
                <w:color w:val="000000" w:themeColor="text1"/>
                <w:sz w:val="22"/>
                <w14:textFill>
                  <w14:solidFill>
                    <w14:schemeClr w14:val="tx1"/>
                  </w14:solidFill>
                </w14:textFill>
              </w:rPr>
            </w:pPr>
            <w:r>
              <w:rPr>
                <w:rFonts w:ascii="宋体" w:hAnsi="宋体" w:eastAsia="宋体" w:cs="仿宋"/>
                <w:color w:val="000000" w:themeColor="text1"/>
                <w:kern w:val="0"/>
                <w:sz w:val="22"/>
                <w14:textFill>
                  <w14:solidFill>
                    <w14:schemeClr w14:val="tx1"/>
                  </w14:solidFill>
                </w14:textFill>
              </w:rPr>
              <w:t>2</w:t>
            </w:r>
            <w:r>
              <w:rPr>
                <w:rFonts w:hint="eastAsia" w:ascii="宋体" w:hAnsi="宋体" w:eastAsia="宋体" w:cs="仿宋"/>
                <w:color w:val="000000" w:themeColor="text1"/>
                <w:kern w:val="0"/>
                <w:sz w:val="22"/>
                <w14:textFill>
                  <w14:solidFill>
                    <w14:schemeClr w14:val="tx1"/>
                  </w14:solidFill>
                </w14:textFill>
              </w:rPr>
              <w:t>-2</w:t>
            </w:r>
          </w:p>
        </w:tc>
        <w:tc>
          <w:tcPr>
            <w:tcW w:w="1366" w:type="dxa"/>
            <w:tcMar>
              <w:top w:w="15" w:type="dxa"/>
              <w:left w:w="15" w:type="dxa"/>
              <w:right w:w="15" w:type="dxa"/>
            </w:tcMar>
            <w:vAlign w:val="center"/>
          </w:tcPr>
          <w:p>
            <w:pPr>
              <w:widowControl/>
              <w:jc w:val="left"/>
              <w:textAlignment w:val="center"/>
              <w:rPr>
                <w:rFonts w:ascii="宋体" w:hAnsi="宋体" w:eastAsia="宋体" w:cs="仿宋"/>
                <w:color w:val="000000" w:themeColor="text1"/>
                <w:kern w:val="0"/>
                <w:sz w:val="22"/>
                <w14:textFill>
                  <w14:solidFill>
                    <w14:schemeClr w14:val="tx1"/>
                  </w14:solidFill>
                </w14:textFill>
              </w:rPr>
            </w:pPr>
            <w:r>
              <w:rPr>
                <w:rFonts w:hint="eastAsia" w:ascii="宋体" w:hAnsi="宋体" w:eastAsia="宋体" w:cs="仿宋"/>
                <w:color w:val="000000" w:themeColor="text1"/>
                <w:kern w:val="0"/>
                <w:sz w:val="22"/>
                <w14:textFill>
                  <w14:solidFill>
                    <w14:schemeClr w14:val="tx1"/>
                  </w14:solidFill>
                </w14:textFill>
              </w:rPr>
              <w:t>设计施工</w:t>
            </w:r>
          </w:p>
          <w:p>
            <w:pPr>
              <w:widowControl/>
              <w:jc w:val="left"/>
              <w:textAlignment w:val="center"/>
              <w:rPr>
                <w:rFonts w:ascii="宋体" w:hAnsi="宋体" w:eastAsia="宋体" w:cs="仿宋"/>
                <w:color w:val="000000" w:themeColor="text1"/>
                <w:sz w:val="22"/>
                <w14:textFill>
                  <w14:solidFill>
                    <w14:schemeClr w14:val="tx1"/>
                  </w14:solidFill>
                </w14:textFill>
              </w:rPr>
            </w:pPr>
            <w:r>
              <w:rPr>
                <w:rFonts w:hint="eastAsia" w:ascii="宋体" w:hAnsi="宋体" w:eastAsia="宋体" w:cs="仿宋"/>
                <w:color w:val="000000" w:themeColor="text1"/>
                <w:kern w:val="0"/>
                <w:sz w:val="22"/>
                <w14:textFill>
                  <w14:solidFill>
                    <w14:schemeClr w14:val="tx1"/>
                  </w14:solidFill>
                </w14:textFill>
              </w:rPr>
              <w:t>两阶段应用</w:t>
            </w:r>
          </w:p>
        </w:tc>
        <w:tc>
          <w:tcPr>
            <w:tcW w:w="1941" w:type="dxa"/>
            <w:tcMar>
              <w:top w:w="15" w:type="dxa"/>
              <w:left w:w="15" w:type="dxa"/>
              <w:right w:w="15" w:type="dxa"/>
            </w:tcMar>
            <w:vAlign w:val="center"/>
          </w:tcPr>
          <w:p>
            <w:pPr>
              <w:widowControl/>
              <w:jc w:val="left"/>
              <w:textAlignment w:val="center"/>
              <w:rPr>
                <w:rFonts w:ascii="宋体" w:hAnsi="宋体" w:eastAsia="宋体" w:cs="仿宋"/>
                <w:color w:val="000000" w:themeColor="text1"/>
                <w:sz w:val="22"/>
                <w14:textFill>
                  <w14:solidFill>
                    <w14:schemeClr w14:val="tx1"/>
                  </w14:solidFill>
                </w14:textFill>
              </w:rPr>
            </w:pPr>
            <w:r>
              <w:rPr>
                <w:rFonts w:hint="eastAsia" w:ascii="宋体" w:hAnsi="宋体" w:eastAsia="宋体" w:cs="仿宋"/>
                <w:color w:val="000000" w:themeColor="text1"/>
                <w:kern w:val="0"/>
                <w:sz w:val="22"/>
                <w14:textFill>
                  <w14:solidFill>
                    <w14:schemeClr w14:val="tx1"/>
                  </w14:solidFill>
                </w14:textFill>
              </w:rPr>
              <w:t>设计概算中的建筑安装工程费</w:t>
            </w:r>
          </w:p>
        </w:tc>
        <w:tc>
          <w:tcPr>
            <w:tcW w:w="5907" w:type="dxa"/>
            <w:gridSpan w:val="6"/>
            <w:tcMar>
              <w:top w:w="15" w:type="dxa"/>
              <w:left w:w="15" w:type="dxa"/>
              <w:right w:w="15" w:type="dxa"/>
            </w:tcMar>
            <w:vAlign w:val="center"/>
          </w:tcPr>
          <w:p>
            <w:pPr>
              <w:widowControl/>
              <w:jc w:val="center"/>
              <w:textAlignment w:val="center"/>
              <w:rPr>
                <w:rFonts w:ascii="宋体" w:hAnsi="宋体" w:eastAsia="宋体" w:cs="仿宋"/>
                <w:color w:val="000000" w:themeColor="text1"/>
                <w:sz w:val="22"/>
                <w14:textFill>
                  <w14:solidFill>
                    <w14:schemeClr w14:val="tx1"/>
                  </w14:solidFill>
                </w14:textFill>
              </w:rPr>
            </w:pPr>
            <w:r>
              <w:rPr>
                <w:rFonts w:hint="eastAsia" w:ascii="宋体" w:hAnsi="宋体" w:eastAsia="宋体" w:cs="仿宋"/>
                <w:color w:val="000000" w:themeColor="text1"/>
                <w:sz w:val="22"/>
                <w14:textFill>
                  <w14:solidFill>
                    <w14:schemeClr w14:val="tx1"/>
                  </w14:solidFill>
                </w14:textFill>
              </w:rPr>
              <w:t>单阶段应用费用之和乘以0.</w:t>
            </w:r>
            <w:r>
              <w:rPr>
                <w:rFonts w:ascii="宋体" w:hAnsi="宋体" w:eastAsia="宋体" w:cs="仿宋"/>
                <w:color w:val="000000" w:themeColor="text1"/>
                <w:sz w:val="22"/>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5" w:hRule="atLeast"/>
          <w:jc w:val="center"/>
        </w:trPr>
        <w:tc>
          <w:tcPr>
            <w:tcW w:w="846" w:type="dxa"/>
            <w:tcMar>
              <w:top w:w="15" w:type="dxa"/>
              <w:left w:w="15" w:type="dxa"/>
              <w:right w:w="15" w:type="dxa"/>
            </w:tcMar>
            <w:vAlign w:val="center"/>
          </w:tcPr>
          <w:p>
            <w:pPr>
              <w:widowControl/>
              <w:jc w:val="center"/>
              <w:textAlignment w:val="center"/>
              <w:rPr>
                <w:rFonts w:ascii="宋体" w:hAnsi="宋体" w:eastAsia="宋体" w:cs="仿宋"/>
                <w:color w:val="000000" w:themeColor="text1"/>
                <w:sz w:val="22"/>
                <w14:textFill>
                  <w14:solidFill>
                    <w14:schemeClr w14:val="tx1"/>
                  </w14:solidFill>
                </w14:textFill>
              </w:rPr>
            </w:pPr>
            <w:r>
              <w:rPr>
                <w:rFonts w:ascii="宋体" w:hAnsi="宋体" w:eastAsia="宋体" w:cs="仿宋"/>
                <w:color w:val="000000" w:themeColor="text1"/>
                <w:kern w:val="0"/>
                <w:sz w:val="22"/>
                <w14:textFill>
                  <w14:solidFill>
                    <w14:schemeClr w14:val="tx1"/>
                  </w14:solidFill>
                </w14:textFill>
              </w:rPr>
              <w:t>2</w:t>
            </w:r>
            <w:r>
              <w:rPr>
                <w:rFonts w:hint="eastAsia" w:ascii="宋体" w:hAnsi="宋体" w:eastAsia="宋体" w:cs="仿宋"/>
                <w:color w:val="000000" w:themeColor="text1"/>
                <w:kern w:val="0"/>
                <w:sz w:val="22"/>
                <w14:textFill>
                  <w14:solidFill>
                    <w14:schemeClr w14:val="tx1"/>
                  </w14:solidFill>
                </w14:textFill>
              </w:rPr>
              <w:t>-3</w:t>
            </w:r>
          </w:p>
        </w:tc>
        <w:tc>
          <w:tcPr>
            <w:tcW w:w="1366" w:type="dxa"/>
            <w:tcMar>
              <w:top w:w="15" w:type="dxa"/>
              <w:left w:w="15" w:type="dxa"/>
              <w:right w:w="15" w:type="dxa"/>
            </w:tcMar>
            <w:vAlign w:val="center"/>
          </w:tcPr>
          <w:p>
            <w:pPr>
              <w:widowControl/>
              <w:jc w:val="left"/>
              <w:textAlignment w:val="center"/>
              <w:rPr>
                <w:rFonts w:ascii="宋体" w:hAnsi="宋体" w:eastAsia="宋体" w:cs="仿宋"/>
                <w:color w:val="000000" w:themeColor="text1"/>
                <w:kern w:val="0"/>
                <w:sz w:val="22"/>
                <w14:textFill>
                  <w14:solidFill>
                    <w14:schemeClr w14:val="tx1"/>
                  </w14:solidFill>
                </w14:textFill>
              </w:rPr>
            </w:pPr>
            <w:r>
              <w:rPr>
                <w:rFonts w:hint="eastAsia" w:ascii="宋体" w:hAnsi="宋体" w:eastAsia="宋体" w:cs="仿宋"/>
                <w:color w:val="000000" w:themeColor="text1"/>
                <w:kern w:val="0"/>
                <w:sz w:val="22"/>
                <w14:textFill>
                  <w14:solidFill>
                    <w14:schemeClr w14:val="tx1"/>
                  </w14:solidFill>
                </w14:textFill>
              </w:rPr>
              <w:t>施工运维</w:t>
            </w:r>
          </w:p>
          <w:p>
            <w:pPr>
              <w:widowControl/>
              <w:jc w:val="left"/>
              <w:textAlignment w:val="center"/>
              <w:rPr>
                <w:rFonts w:ascii="宋体" w:hAnsi="宋体" w:eastAsia="宋体" w:cs="仿宋"/>
                <w:color w:val="000000" w:themeColor="text1"/>
                <w:sz w:val="22"/>
                <w14:textFill>
                  <w14:solidFill>
                    <w14:schemeClr w14:val="tx1"/>
                  </w14:solidFill>
                </w14:textFill>
              </w:rPr>
            </w:pPr>
            <w:r>
              <w:rPr>
                <w:rFonts w:hint="eastAsia" w:ascii="宋体" w:hAnsi="宋体" w:eastAsia="宋体" w:cs="仿宋"/>
                <w:color w:val="000000" w:themeColor="text1"/>
                <w:kern w:val="0"/>
                <w:sz w:val="22"/>
                <w14:textFill>
                  <w14:solidFill>
                    <w14:schemeClr w14:val="tx1"/>
                  </w14:solidFill>
                </w14:textFill>
              </w:rPr>
              <w:t>两阶段应用</w:t>
            </w:r>
          </w:p>
        </w:tc>
        <w:tc>
          <w:tcPr>
            <w:tcW w:w="1941" w:type="dxa"/>
            <w:tcMar>
              <w:top w:w="15" w:type="dxa"/>
              <w:left w:w="15" w:type="dxa"/>
              <w:right w:w="15" w:type="dxa"/>
            </w:tcMar>
            <w:vAlign w:val="center"/>
          </w:tcPr>
          <w:p>
            <w:pPr>
              <w:widowControl/>
              <w:jc w:val="left"/>
              <w:textAlignment w:val="center"/>
              <w:rPr>
                <w:rFonts w:ascii="宋体" w:hAnsi="宋体" w:eastAsia="宋体" w:cs="仿宋"/>
                <w:color w:val="000000" w:themeColor="text1"/>
                <w:sz w:val="22"/>
                <w14:textFill>
                  <w14:solidFill>
                    <w14:schemeClr w14:val="tx1"/>
                  </w14:solidFill>
                </w14:textFill>
              </w:rPr>
            </w:pPr>
            <w:r>
              <w:rPr>
                <w:rFonts w:hint="eastAsia" w:ascii="宋体" w:hAnsi="宋体" w:eastAsia="宋体" w:cs="仿宋"/>
                <w:color w:val="000000" w:themeColor="text1"/>
                <w:kern w:val="0"/>
                <w:sz w:val="22"/>
                <w14:textFill>
                  <w14:solidFill>
                    <w14:schemeClr w14:val="tx1"/>
                  </w14:solidFill>
                </w14:textFill>
              </w:rPr>
              <w:t>建筑安装工程费</w:t>
            </w:r>
          </w:p>
        </w:tc>
        <w:tc>
          <w:tcPr>
            <w:tcW w:w="5907" w:type="dxa"/>
            <w:gridSpan w:val="6"/>
            <w:tcMar>
              <w:top w:w="15" w:type="dxa"/>
              <w:left w:w="15" w:type="dxa"/>
              <w:right w:w="15" w:type="dxa"/>
            </w:tcMar>
            <w:vAlign w:val="center"/>
          </w:tcPr>
          <w:p>
            <w:pPr>
              <w:widowControl/>
              <w:jc w:val="center"/>
              <w:textAlignment w:val="center"/>
              <w:rPr>
                <w:rFonts w:ascii="宋体" w:hAnsi="宋体" w:eastAsia="宋体" w:cs="仿宋"/>
                <w:color w:val="000000" w:themeColor="text1"/>
                <w:sz w:val="22"/>
                <w14:textFill>
                  <w14:solidFill>
                    <w14:schemeClr w14:val="tx1"/>
                  </w14:solidFill>
                </w14:textFill>
              </w:rPr>
            </w:pPr>
            <w:r>
              <w:rPr>
                <w:rFonts w:hint="eastAsia" w:ascii="宋体" w:hAnsi="宋体" w:eastAsia="宋体" w:cs="仿宋"/>
                <w:color w:val="000000" w:themeColor="text1"/>
                <w:sz w:val="22"/>
                <w14:textFill>
                  <w14:solidFill>
                    <w14:schemeClr w14:val="tx1"/>
                  </w14:solidFill>
                </w14:textFill>
              </w:rPr>
              <w:t>单阶段应用费用之和乘以0.</w:t>
            </w:r>
            <w:r>
              <w:rPr>
                <w:rFonts w:ascii="宋体" w:hAnsi="宋体" w:eastAsia="宋体" w:cs="仿宋"/>
                <w:color w:val="000000" w:themeColor="text1"/>
                <w:sz w:val="22"/>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1" w:hRule="atLeast"/>
          <w:jc w:val="center"/>
        </w:trPr>
        <w:tc>
          <w:tcPr>
            <w:tcW w:w="846" w:type="dxa"/>
            <w:tcMar>
              <w:top w:w="15" w:type="dxa"/>
              <w:left w:w="15" w:type="dxa"/>
              <w:right w:w="15" w:type="dxa"/>
            </w:tcMar>
            <w:vAlign w:val="center"/>
          </w:tcPr>
          <w:p>
            <w:pPr>
              <w:widowControl/>
              <w:jc w:val="center"/>
              <w:textAlignment w:val="center"/>
              <w:rPr>
                <w:rFonts w:ascii="宋体" w:hAnsi="宋体" w:eastAsia="宋体" w:cs="仿宋"/>
                <w:color w:val="000000" w:themeColor="text1"/>
                <w:sz w:val="22"/>
                <w14:textFill>
                  <w14:solidFill>
                    <w14:schemeClr w14:val="tx1"/>
                  </w14:solidFill>
                </w14:textFill>
              </w:rPr>
            </w:pPr>
            <w:r>
              <w:rPr>
                <w:rFonts w:ascii="宋体" w:hAnsi="宋体" w:eastAsia="宋体" w:cs="仿宋"/>
                <w:color w:val="000000" w:themeColor="text1"/>
                <w:kern w:val="0"/>
                <w:sz w:val="22"/>
                <w14:textFill>
                  <w14:solidFill>
                    <w14:schemeClr w14:val="tx1"/>
                  </w14:solidFill>
                </w14:textFill>
              </w:rPr>
              <w:t>2</w:t>
            </w:r>
            <w:r>
              <w:rPr>
                <w:rFonts w:hint="eastAsia" w:ascii="宋体" w:hAnsi="宋体" w:eastAsia="宋体" w:cs="仿宋"/>
                <w:color w:val="000000" w:themeColor="text1"/>
                <w:kern w:val="0"/>
                <w:sz w:val="22"/>
                <w14:textFill>
                  <w14:solidFill>
                    <w14:schemeClr w14:val="tx1"/>
                  </w14:solidFill>
                </w14:textFill>
              </w:rPr>
              <w:t>-4</w:t>
            </w:r>
          </w:p>
        </w:tc>
        <w:tc>
          <w:tcPr>
            <w:tcW w:w="9214" w:type="dxa"/>
            <w:gridSpan w:val="8"/>
            <w:tcMar>
              <w:top w:w="15" w:type="dxa"/>
              <w:left w:w="15" w:type="dxa"/>
              <w:right w:w="15" w:type="dxa"/>
            </w:tcMar>
            <w:vAlign w:val="center"/>
          </w:tcPr>
          <w:p>
            <w:pPr>
              <w:jc w:val="left"/>
              <w:rPr>
                <w:rFonts w:ascii="宋体" w:hAnsi="宋体" w:eastAsia="宋体" w:cs="仿宋"/>
                <w:color w:val="000000" w:themeColor="text1"/>
                <w:sz w:val="22"/>
                <w14:textFill>
                  <w14:solidFill>
                    <w14:schemeClr w14:val="tx1"/>
                  </w14:solidFill>
                </w14:textFill>
              </w:rPr>
            </w:pPr>
            <w:r>
              <w:rPr>
                <w:rFonts w:hint="eastAsia" w:ascii="宋体" w:hAnsi="宋体" w:eastAsia="宋体" w:cs="仿宋"/>
                <w:color w:val="000000" w:themeColor="text1"/>
                <w:kern w:val="0"/>
                <w:sz w:val="22"/>
                <w14:textFill>
                  <w14:solidFill>
                    <w14:schemeClr w14:val="tx1"/>
                  </w14:solidFill>
                </w14:textFill>
              </w:rPr>
              <w:t>单阶段应用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846" w:type="dxa"/>
            <w:tcMar>
              <w:top w:w="15" w:type="dxa"/>
              <w:left w:w="15" w:type="dxa"/>
              <w:right w:w="15" w:type="dxa"/>
            </w:tcMar>
            <w:vAlign w:val="center"/>
          </w:tcPr>
          <w:p>
            <w:pPr>
              <w:widowControl/>
              <w:jc w:val="center"/>
              <w:textAlignment w:val="center"/>
              <w:rPr>
                <w:rFonts w:ascii="宋体" w:hAnsi="宋体" w:eastAsia="宋体" w:cs="仿宋"/>
                <w:color w:val="000000" w:themeColor="text1"/>
                <w:sz w:val="22"/>
                <w14:textFill>
                  <w14:solidFill>
                    <w14:schemeClr w14:val="tx1"/>
                  </w14:solidFill>
                </w14:textFill>
              </w:rPr>
            </w:pPr>
            <w:r>
              <w:rPr>
                <w:rFonts w:ascii="宋体" w:hAnsi="宋体" w:eastAsia="宋体" w:cs="仿宋"/>
                <w:color w:val="000000" w:themeColor="text1"/>
                <w:kern w:val="0"/>
                <w:sz w:val="22"/>
                <w14:textFill>
                  <w14:solidFill>
                    <w14:schemeClr w14:val="tx1"/>
                  </w14:solidFill>
                </w14:textFill>
              </w:rPr>
              <w:t>2</w:t>
            </w:r>
            <w:r>
              <w:rPr>
                <w:rFonts w:hint="eastAsia" w:ascii="宋体" w:hAnsi="宋体" w:eastAsia="宋体" w:cs="仿宋"/>
                <w:color w:val="000000" w:themeColor="text1"/>
                <w:kern w:val="0"/>
                <w:sz w:val="22"/>
                <w14:textFill>
                  <w14:solidFill>
                    <w14:schemeClr w14:val="tx1"/>
                  </w14:solidFill>
                </w14:textFill>
              </w:rPr>
              <w:t>-4-1</w:t>
            </w:r>
          </w:p>
        </w:tc>
        <w:tc>
          <w:tcPr>
            <w:tcW w:w="1366" w:type="dxa"/>
            <w:tcMar>
              <w:top w:w="15" w:type="dxa"/>
              <w:left w:w="15" w:type="dxa"/>
              <w:right w:w="15" w:type="dxa"/>
            </w:tcMar>
            <w:vAlign w:val="center"/>
          </w:tcPr>
          <w:p>
            <w:pPr>
              <w:widowControl/>
              <w:jc w:val="left"/>
              <w:textAlignment w:val="center"/>
              <w:rPr>
                <w:rFonts w:ascii="宋体" w:hAnsi="宋体" w:eastAsia="宋体" w:cs="仿宋"/>
                <w:color w:val="000000" w:themeColor="text1"/>
                <w:sz w:val="22"/>
                <w14:textFill>
                  <w14:solidFill>
                    <w14:schemeClr w14:val="tx1"/>
                  </w14:solidFill>
                </w14:textFill>
              </w:rPr>
            </w:pPr>
            <w:r>
              <w:rPr>
                <w:rFonts w:hint="eastAsia" w:ascii="宋体" w:hAnsi="宋体" w:eastAsia="宋体" w:cs="仿宋"/>
                <w:color w:val="000000" w:themeColor="text1"/>
                <w:kern w:val="0"/>
                <w:sz w:val="22"/>
                <w14:textFill>
                  <w14:solidFill>
                    <w14:schemeClr w14:val="tx1"/>
                  </w14:solidFill>
                </w14:textFill>
              </w:rPr>
              <w:t>设计阶段</w:t>
            </w:r>
          </w:p>
        </w:tc>
        <w:tc>
          <w:tcPr>
            <w:tcW w:w="1941" w:type="dxa"/>
            <w:tcMar>
              <w:top w:w="15" w:type="dxa"/>
              <w:left w:w="15" w:type="dxa"/>
              <w:right w:w="15" w:type="dxa"/>
            </w:tcMar>
            <w:vAlign w:val="center"/>
          </w:tcPr>
          <w:p>
            <w:pPr>
              <w:widowControl/>
              <w:jc w:val="left"/>
              <w:textAlignment w:val="center"/>
              <w:rPr>
                <w:rFonts w:ascii="宋体" w:hAnsi="宋体" w:eastAsia="宋体" w:cs="仿宋"/>
                <w:color w:val="000000" w:themeColor="text1"/>
                <w:sz w:val="22"/>
                <w14:textFill>
                  <w14:solidFill>
                    <w14:schemeClr w14:val="tx1"/>
                  </w14:solidFill>
                </w14:textFill>
              </w:rPr>
            </w:pPr>
            <w:r>
              <w:rPr>
                <w:rFonts w:hint="eastAsia" w:ascii="宋体" w:hAnsi="宋体" w:eastAsia="宋体" w:cs="仿宋"/>
                <w:color w:val="000000" w:themeColor="text1"/>
                <w:kern w:val="0"/>
                <w:sz w:val="22"/>
                <w14:textFill>
                  <w14:solidFill>
                    <w14:schemeClr w14:val="tx1"/>
                  </w14:solidFill>
                </w14:textFill>
              </w:rPr>
              <w:t>设计概算中的建筑安装工程费</w:t>
            </w:r>
          </w:p>
        </w:tc>
        <w:tc>
          <w:tcPr>
            <w:tcW w:w="965" w:type="dxa"/>
            <w:tcMar>
              <w:top w:w="15" w:type="dxa"/>
              <w:left w:w="15" w:type="dxa"/>
              <w:right w:w="15" w:type="dxa"/>
            </w:tcMar>
            <w:vAlign w:val="center"/>
          </w:tcPr>
          <w:p>
            <w:pPr>
              <w:widowControl/>
              <w:jc w:val="center"/>
              <w:textAlignment w:val="center"/>
              <w:rPr>
                <w:rFonts w:ascii="宋体" w:hAnsi="宋体" w:eastAsia="宋体" w:cs="仿宋"/>
                <w:color w:val="000000" w:themeColor="text1"/>
                <w:sz w:val="22"/>
                <w14:textFill>
                  <w14:solidFill>
                    <w14:schemeClr w14:val="tx1"/>
                  </w14:solidFill>
                </w14:textFill>
              </w:rPr>
            </w:pPr>
            <w:r>
              <w:rPr>
                <w:rFonts w:ascii="宋体" w:hAnsi="宋体" w:eastAsia="宋体"/>
                <w:color w:val="000000" w:themeColor="text1"/>
                <w:sz w:val="22"/>
                <w14:textFill>
                  <w14:solidFill>
                    <w14:schemeClr w14:val="tx1"/>
                  </w14:solidFill>
                </w14:textFill>
              </w:rPr>
              <w:t>0.23%</w:t>
            </w:r>
          </w:p>
        </w:tc>
        <w:tc>
          <w:tcPr>
            <w:tcW w:w="973" w:type="dxa"/>
            <w:tcMar>
              <w:top w:w="15" w:type="dxa"/>
              <w:left w:w="15" w:type="dxa"/>
              <w:right w:w="15" w:type="dxa"/>
            </w:tcMar>
            <w:vAlign w:val="center"/>
          </w:tcPr>
          <w:p>
            <w:pPr>
              <w:widowControl/>
              <w:jc w:val="center"/>
              <w:textAlignment w:val="center"/>
              <w:rPr>
                <w:rFonts w:ascii="宋体" w:hAnsi="宋体" w:eastAsia="宋体" w:cs="仿宋"/>
                <w:color w:val="000000" w:themeColor="text1"/>
                <w:sz w:val="22"/>
                <w14:textFill>
                  <w14:solidFill>
                    <w14:schemeClr w14:val="tx1"/>
                  </w14:solidFill>
                </w14:textFill>
              </w:rPr>
            </w:pPr>
            <w:r>
              <w:rPr>
                <w:rFonts w:ascii="宋体" w:hAnsi="宋体" w:eastAsia="宋体"/>
                <w:color w:val="000000" w:themeColor="text1"/>
                <w:sz w:val="22"/>
                <w14:textFill>
                  <w14:solidFill>
                    <w14:schemeClr w14:val="tx1"/>
                  </w14:solidFill>
                </w14:textFill>
              </w:rPr>
              <w:t>0.17%</w:t>
            </w:r>
          </w:p>
        </w:tc>
        <w:tc>
          <w:tcPr>
            <w:tcW w:w="992" w:type="dxa"/>
            <w:tcMar>
              <w:top w:w="15" w:type="dxa"/>
              <w:left w:w="15" w:type="dxa"/>
              <w:right w:w="15" w:type="dxa"/>
            </w:tcMar>
            <w:vAlign w:val="center"/>
          </w:tcPr>
          <w:p>
            <w:pPr>
              <w:widowControl/>
              <w:jc w:val="center"/>
              <w:textAlignment w:val="center"/>
              <w:rPr>
                <w:rFonts w:ascii="宋体" w:hAnsi="宋体" w:eastAsia="宋体" w:cs="仿宋"/>
                <w:color w:val="000000" w:themeColor="text1"/>
                <w:sz w:val="22"/>
                <w14:textFill>
                  <w14:solidFill>
                    <w14:schemeClr w14:val="tx1"/>
                  </w14:solidFill>
                </w14:textFill>
              </w:rPr>
            </w:pPr>
            <w:r>
              <w:rPr>
                <w:rFonts w:ascii="宋体" w:hAnsi="宋体" w:eastAsia="宋体"/>
                <w:color w:val="000000" w:themeColor="text1"/>
                <w:sz w:val="22"/>
                <w14:textFill>
                  <w14:solidFill>
                    <w14:schemeClr w14:val="tx1"/>
                  </w14:solidFill>
                </w14:textFill>
              </w:rPr>
              <w:t>0.30%</w:t>
            </w:r>
          </w:p>
        </w:tc>
        <w:tc>
          <w:tcPr>
            <w:tcW w:w="992" w:type="dxa"/>
            <w:tcMar>
              <w:top w:w="15" w:type="dxa"/>
              <w:left w:w="15" w:type="dxa"/>
              <w:right w:w="15" w:type="dxa"/>
            </w:tcMar>
            <w:vAlign w:val="center"/>
          </w:tcPr>
          <w:p>
            <w:pPr>
              <w:widowControl/>
              <w:jc w:val="center"/>
              <w:textAlignment w:val="center"/>
              <w:rPr>
                <w:rFonts w:ascii="宋体" w:hAnsi="宋体" w:eastAsia="宋体" w:cs="仿宋"/>
                <w:color w:val="000000" w:themeColor="text1"/>
                <w:sz w:val="22"/>
                <w14:textFill>
                  <w14:solidFill>
                    <w14:schemeClr w14:val="tx1"/>
                  </w14:solidFill>
                </w14:textFill>
              </w:rPr>
            </w:pPr>
            <w:r>
              <w:rPr>
                <w:rFonts w:ascii="宋体" w:hAnsi="宋体" w:eastAsia="宋体"/>
                <w:color w:val="000000" w:themeColor="text1"/>
                <w:sz w:val="22"/>
                <w14:textFill>
                  <w14:solidFill>
                    <w14:schemeClr w14:val="tx1"/>
                  </w14:solidFill>
                </w14:textFill>
              </w:rPr>
              <w:t>0.25%</w:t>
            </w:r>
          </w:p>
        </w:tc>
        <w:tc>
          <w:tcPr>
            <w:tcW w:w="992" w:type="dxa"/>
            <w:tcMar>
              <w:top w:w="15" w:type="dxa"/>
              <w:left w:w="15" w:type="dxa"/>
              <w:right w:w="15" w:type="dxa"/>
            </w:tcMar>
            <w:vAlign w:val="center"/>
          </w:tcPr>
          <w:p>
            <w:pPr>
              <w:widowControl/>
              <w:jc w:val="center"/>
              <w:textAlignment w:val="center"/>
              <w:rPr>
                <w:rFonts w:ascii="宋体" w:hAnsi="宋体" w:eastAsia="宋体" w:cs="仿宋"/>
                <w:color w:val="000000" w:themeColor="text1"/>
                <w:sz w:val="22"/>
                <w14:textFill>
                  <w14:solidFill>
                    <w14:schemeClr w14:val="tx1"/>
                  </w14:solidFill>
                </w14:textFill>
              </w:rPr>
            </w:pPr>
            <w:r>
              <w:rPr>
                <w:rFonts w:ascii="宋体" w:hAnsi="宋体" w:eastAsia="宋体"/>
                <w:color w:val="000000" w:themeColor="text1"/>
                <w:sz w:val="22"/>
                <w14:textFill>
                  <w14:solidFill>
                    <w14:schemeClr w14:val="tx1"/>
                  </w14:solidFill>
                </w14:textFill>
              </w:rPr>
              <w:t>0.20%</w:t>
            </w:r>
          </w:p>
        </w:tc>
        <w:tc>
          <w:tcPr>
            <w:tcW w:w="993" w:type="dxa"/>
            <w:tcMar>
              <w:top w:w="15" w:type="dxa"/>
              <w:left w:w="15" w:type="dxa"/>
              <w:right w:w="15" w:type="dxa"/>
            </w:tcMar>
            <w:vAlign w:val="center"/>
          </w:tcPr>
          <w:p>
            <w:pPr>
              <w:widowControl/>
              <w:jc w:val="center"/>
              <w:textAlignment w:val="center"/>
              <w:rPr>
                <w:rFonts w:ascii="宋体" w:hAnsi="宋体" w:eastAsia="宋体" w:cs="仿宋"/>
                <w:color w:val="000000" w:themeColor="text1"/>
                <w:sz w:val="22"/>
                <w14:textFill>
                  <w14:solidFill>
                    <w14:schemeClr w14:val="tx1"/>
                  </w14:solidFill>
                </w14:textFill>
              </w:rPr>
            </w:pPr>
            <w:r>
              <w:rPr>
                <w:rFonts w:ascii="宋体" w:hAnsi="宋体" w:eastAsia="宋体"/>
                <w:color w:val="000000" w:themeColor="text1"/>
                <w:sz w:val="22"/>
                <w14:textFill>
                  <w14:solidFill>
                    <w14:schemeClr w14:val="tx1"/>
                  </w14:solidFill>
                </w14:textFill>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846" w:type="dxa"/>
            <w:tcMar>
              <w:top w:w="15" w:type="dxa"/>
              <w:left w:w="15" w:type="dxa"/>
              <w:right w:w="15" w:type="dxa"/>
            </w:tcMar>
            <w:vAlign w:val="center"/>
          </w:tcPr>
          <w:p>
            <w:pPr>
              <w:widowControl/>
              <w:jc w:val="center"/>
              <w:textAlignment w:val="center"/>
              <w:rPr>
                <w:rFonts w:ascii="宋体" w:hAnsi="宋体" w:eastAsia="宋体" w:cs="仿宋"/>
                <w:color w:val="000000" w:themeColor="text1"/>
                <w:sz w:val="22"/>
                <w14:textFill>
                  <w14:solidFill>
                    <w14:schemeClr w14:val="tx1"/>
                  </w14:solidFill>
                </w14:textFill>
              </w:rPr>
            </w:pPr>
            <w:r>
              <w:rPr>
                <w:rFonts w:ascii="宋体" w:hAnsi="宋体" w:eastAsia="宋体" w:cs="仿宋"/>
                <w:color w:val="000000" w:themeColor="text1"/>
                <w:kern w:val="0"/>
                <w:sz w:val="22"/>
                <w14:textFill>
                  <w14:solidFill>
                    <w14:schemeClr w14:val="tx1"/>
                  </w14:solidFill>
                </w14:textFill>
              </w:rPr>
              <w:t>2-</w:t>
            </w:r>
            <w:r>
              <w:rPr>
                <w:rFonts w:hint="eastAsia" w:ascii="宋体" w:hAnsi="宋体" w:eastAsia="宋体" w:cs="仿宋"/>
                <w:color w:val="000000" w:themeColor="text1"/>
                <w:kern w:val="0"/>
                <w:sz w:val="22"/>
                <w14:textFill>
                  <w14:solidFill>
                    <w14:schemeClr w14:val="tx1"/>
                  </w14:solidFill>
                </w14:textFill>
              </w:rPr>
              <w:t>4-2</w:t>
            </w:r>
          </w:p>
        </w:tc>
        <w:tc>
          <w:tcPr>
            <w:tcW w:w="1366" w:type="dxa"/>
            <w:tcMar>
              <w:top w:w="15" w:type="dxa"/>
              <w:left w:w="15" w:type="dxa"/>
              <w:right w:w="15" w:type="dxa"/>
            </w:tcMar>
            <w:vAlign w:val="center"/>
          </w:tcPr>
          <w:p>
            <w:pPr>
              <w:widowControl/>
              <w:jc w:val="left"/>
              <w:textAlignment w:val="center"/>
              <w:rPr>
                <w:rFonts w:ascii="宋体" w:hAnsi="宋体" w:eastAsia="宋体" w:cs="仿宋"/>
                <w:color w:val="000000" w:themeColor="text1"/>
                <w:sz w:val="22"/>
                <w14:textFill>
                  <w14:solidFill>
                    <w14:schemeClr w14:val="tx1"/>
                  </w14:solidFill>
                </w14:textFill>
              </w:rPr>
            </w:pPr>
            <w:r>
              <w:rPr>
                <w:rFonts w:hint="eastAsia" w:ascii="宋体" w:hAnsi="宋体" w:eastAsia="宋体" w:cs="仿宋"/>
                <w:color w:val="000000" w:themeColor="text1"/>
                <w:kern w:val="0"/>
                <w:sz w:val="22"/>
                <w14:textFill>
                  <w14:solidFill>
                    <w14:schemeClr w14:val="tx1"/>
                  </w14:solidFill>
                </w14:textFill>
              </w:rPr>
              <w:t>施工阶段</w:t>
            </w:r>
          </w:p>
        </w:tc>
        <w:tc>
          <w:tcPr>
            <w:tcW w:w="1941" w:type="dxa"/>
            <w:tcMar>
              <w:top w:w="15" w:type="dxa"/>
              <w:left w:w="15" w:type="dxa"/>
              <w:right w:w="15" w:type="dxa"/>
            </w:tcMar>
            <w:vAlign w:val="center"/>
          </w:tcPr>
          <w:p>
            <w:pPr>
              <w:widowControl/>
              <w:jc w:val="left"/>
              <w:textAlignment w:val="center"/>
              <w:rPr>
                <w:rFonts w:ascii="宋体" w:hAnsi="宋体" w:eastAsia="宋体" w:cs="仿宋"/>
                <w:color w:val="000000" w:themeColor="text1"/>
                <w:sz w:val="22"/>
                <w14:textFill>
                  <w14:solidFill>
                    <w14:schemeClr w14:val="tx1"/>
                  </w14:solidFill>
                </w14:textFill>
              </w:rPr>
            </w:pPr>
            <w:r>
              <w:rPr>
                <w:rFonts w:hint="eastAsia" w:ascii="宋体" w:hAnsi="宋体" w:eastAsia="宋体" w:cs="仿宋"/>
                <w:color w:val="000000" w:themeColor="text1"/>
                <w:kern w:val="0"/>
                <w:sz w:val="22"/>
                <w14:textFill>
                  <w14:solidFill>
                    <w14:schemeClr w14:val="tx1"/>
                  </w14:solidFill>
                </w14:textFill>
              </w:rPr>
              <w:t>建筑安装工程费</w:t>
            </w:r>
          </w:p>
        </w:tc>
        <w:tc>
          <w:tcPr>
            <w:tcW w:w="965" w:type="dxa"/>
            <w:tcMar>
              <w:top w:w="15" w:type="dxa"/>
              <w:left w:w="15" w:type="dxa"/>
              <w:right w:w="15" w:type="dxa"/>
            </w:tcMar>
            <w:vAlign w:val="center"/>
          </w:tcPr>
          <w:p>
            <w:pPr>
              <w:widowControl/>
              <w:jc w:val="center"/>
              <w:textAlignment w:val="center"/>
              <w:rPr>
                <w:rFonts w:ascii="宋体" w:hAnsi="宋体" w:eastAsia="宋体" w:cs="仿宋"/>
                <w:color w:val="000000" w:themeColor="text1"/>
                <w:sz w:val="22"/>
                <w14:textFill>
                  <w14:solidFill>
                    <w14:schemeClr w14:val="tx1"/>
                  </w14:solidFill>
                </w14:textFill>
              </w:rPr>
            </w:pPr>
            <w:r>
              <w:rPr>
                <w:rFonts w:ascii="宋体" w:hAnsi="宋体" w:eastAsia="宋体"/>
                <w:color w:val="000000" w:themeColor="text1"/>
                <w:sz w:val="22"/>
                <w14:textFill>
                  <w14:solidFill>
                    <w14:schemeClr w14:val="tx1"/>
                  </w14:solidFill>
                </w14:textFill>
              </w:rPr>
              <w:t>0.25%</w:t>
            </w:r>
          </w:p>
        </w:tc>
        <w:tc>
          <w:tcPr>
            <w:tcW w:w="973" w:type="dxa"/>
            <w:tcMar>
              <w:top w:w="15" w:type="dxa"/>
              <w:left w:w="15" w:type="dxa"/>
              <w:right w:w="15" w:type="dxa"/>
            </w:tcMar>
            <w:vAlign w:val="center"/>
          </w:tcPr>
          <w:p>
            <w:pPr>
              <w:widowControl/>
              <w:jc w:val="center"/>
              <w:textAlignment w:val="center"/>
              <w:rPr>
                <w:rFonts w:ascii="宋体" w:hAnsi="宋体" w:eastAsia="宋体" w:cs="仿宋"/>
                <w:color w:val="000000" w:themeColor="text1"/>
                <w:sz w:val="22"/>
                <w14:textFill>
                  <w14:solidFill>
                    <w14:schemeClr w14:val="tx1"/>
                  </w14:solidFill>
                </w14:textFill>
              </w:rPr>
            </w:pPr>
            <w:r>
              <w:rPr>
                <w:rFonts w:ascii="宋体" w:hAnsi="宋体" w:eastAsia="宋体"/>
                <w:color w:val="000000" w:themeColor="text1"/>
                <w:sz w:val="22"/>
                <w14:textFill>
                  <w14:solidFill>
                    <w14:schemeClr w14:val="tx1"/>
                  </w14:solidFill>
                </w14:textFill>
              </w:rPr>
              <w:t>0.18%</w:t>
            </w:r>
          </w:p>
        </w:tc>
        <w:tc>
          <w:tcPr>
            <w:tcW w:w="992" w:type="dxa"/>
            <w:tcMar>
              <w:top w:w="15" w:type="dxa"/>
              <w:left w:w="15" w:type="dxa"/>
              <w:right w:w="15" w:type="dxa"/>
            </w:tcMar>
            <w:vAlign w:val="center"/>
          </w:tcPr>
          <w:p>
            <w:pPr>
              <w:widowControl/>
              <w:jc w:val="center"/>
              <w:textAlignment w:val="center"/>
              <w:rPr>
                <w:rFonts w:ascii="宋体" w:hAnsi="宋体" w:eastAsia="宋体" w:cs="仿宋"/>
                <w:color w:val="000000" w:themeColor="text1"/>
                <w:sz w:val="22"/>
                <w14:textFill>
                  <w14:solidFill>
                    <w14:schemeClr w14:val="tx1"/>
                  </w14:solidFill>
                </w14:textFill>
              </w:rPr>
            </w:pPr>
            <w:r>
              <w:rPr>
                <w:rFonts w:ascii="宋体" w:hAnsi="宋体" w:eastAsia="宋体"/>
                <w:color w:val="000000" w:themeColor="text1"/>
                <w:sz w:val="22"/>
                <w14:textFill>
                  <w14:solidFill>
                    <w14:schemeClr w14:val="tx1"/>
                  </w14:solidFill>
                </w14:textFill>
              </w:rPr>
              <w:t>0.33%</w:t>
            </w:r>
          </w:p>
        </w:tc>
        <w:tc>
          <w:tcPr>
            <w:tcW w:w="992" w:type="dxa"/>
            <w:tcMar>
              <w:top w:w="15" w:type="dxa"/>
              <w:left w:w="15" w:type="dxa"/>
              <w:right w:w="15" w:type="dxa"/>
            </w:tcMar>
            <w:vAlign w:val="center"/>
          </w:tcPr>
          <w:p>
            <w:pPr>
              <w:widowControl/>
              <w:jc w:val="center"/>
              <w:textAlignment w:val="center"/>
              <w:rPr>
                <w:rFonts w:ascii="宋体" w:hAnsi="宋体" w:eastAsia="宋体" w:cs="仿宋"/>
                <w:color w:val="000000" w:themeColor="text1"/>
                <w:sz w:val="22"/>
                <w14:textFill>
                  <w14:solidFill>
                    <w14:schemeClr w14:val="tx1"/>
                  </w14:solidFill>
                </w14:textFill>
              </w:rPr>
            </w:pPr>
            <w:r>
              <w:rPr>
                <w:rFonts w:ascii="宋体" w:hAnsi="宋体" w:eastAsia="宋体"/>
                <w:color w:val="000000" w:themeColor="text1"/>
                <w:sz w:val="22"/>
                <w14:textFill>
                  <w14:solidFill>
                    <w14:schemeClr w14:val="tx1"/>
                  </w14:solidFill>
                </w14:textFill>
              </w:rPr>
              <w:t>0.27%</w:t>
            </w:r>
          </w:p>
        </w:tc>
        <w:tc>
          <w:tcPr>
            <w:tcW w:w="992" w:type="dxa"/>
            <w:tcMar>
              <w:top w:w="15" w:type="dxa"/>
              <w:left w:w="15" w:type="dxa"/>
              <w:right w:w="15" w:type="dxa"/>
            </w:tcMar>
            <w:vAlign w:val="center"/>
          </w:tcPr>
          <w:p>
            <w:pPr>
              <w:widowControl/>
              <w:jc w:val="center"/>
              <w:textAlignment w:val="center"/>
              <w:rPr>
                <w:rFonts w:ascii="宋体" w:hAnsi="宋体" w:eastAsia="宋体" w:cs="仿宋"/>
                <w:color w:val="000000" w:themeColor="text1"/>
                <w:sz w:val="22"/>
                <w14:textFill>
                  <w14:solidFill>
                    <w14:schemeClr w14:val="tx1"/>
                  </w14:solidFill>
                </w14:textFill>
              </w:rPr>
            </w:pPr>
            <w:r>
              <w:rPr>
                <w:rFonts w:ascii="宋体" w:hAnsi="宋体" w:eastAsia="宋体"/>
                <w:color w:val="000000" w:themeColor="text1"/>
                <w:sz w:val="22"/>
                <w14:textFill>
                  <w14:solidFill>
                    <w14:schemeClr w14:val="tx1"/>
                  </w14:solidFill>
                </w14:textFill>
              </w:rPr>
              <w:t>0.22%</w:t>
            </w:r>
          </w:p>
        </w:tc>
        <w:tc>
          <w:tcPr>
            <w:tcW w:w="993" w:type="dxa"/>
            <w:tcMar>
              <w:top w:w="15" w:type="dxa"/>
              <w:left w:w="15" w:type="dxa"/>
              <w:right w:w="15" w:type="dxa"/>
            </w:tcMar>
            <w:vAlign w:val="center"/>
          </w:tcPr>
          <w:p>
            <w:pPr>
              <w:widowControl/>
              <w:jc w:val="center"/>
              <w:textAlignment w:val="center"/>
              <w:rPr>
                <w:rFonts w:ascii="宋体" w:hAnsi="宋体" w:eastAsia="宋体" w:cs="仿宋"/>
                <w:color w:val="000000" w:themeColor="text1"/>
                <w:sz w:val="22"/>
                <w14:textFill>
                  <w14:solidFill>
                    <w14:schemeClr w14:val="tx1"/>
                  </w14:solidFill>
                </w14:textFill>
              </w:rPr>
            </w:pPr>
            <w:r>
              <w:rPr>
                <w:rFonts w:ascii="宋体" w:hAnsi="宋体" w:eastAsia="宋体"/>
                <w:color w:val="000000" w:themeColor="text1"/>
                <w:sz w:val="22"/>
                <w14:textFill>
                  <w14:solidFill>
                    <w14:schemeClr w14:val="tx1"/>
                  </w14:solidFill>
                </w14:textFill>
              </w:rPr>
              <w:t>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846" w:type="dxa"/>
            <w:tcMar>
              <w:top w:w="15" w:type="dxa"/>
              <w:left w:w="15" w:type="dxa"/>
              <w:right w:w="15" w:type="dxa"/>
            </w:tcMar>
            <w:vAlign w:val="center"/>
          </w:tcPr>
          <w:p>
            <w:pPr>
              <w:widowControl/>
              <w:jc w:val="center"/>
              <w:textAlignment w:val="center"/>
              <w:rPr>
                <w:rFonts w:ascii="宋体" w:hAnsi="宋体" w:eastAsia="宋体" w:cs="仿宋"/>
                <w:color w:val="000000" w:themeColor="text1"/>
                <w:kern w:val="0"/>
                <w:sz w:val="22"/>
                <w14:textFill>
                  <w14:solidFill>
                    <w14:schemeClr w14:val="tx1"/>
                  </w14:solidFill>
                </w14:textFill>
              </w:rPr>
            </w:pPr>
            <w:r>
              <w:rPr>
                <w:rFonts w:ascii="宋体" w:hAnsi="宋体" w:eastAsia="宋体" w:cs="仿宋"/>
                <w:color w:val="000000" w:themeColor="text1"/>
                <w:kern w:val="0"/>
                <w:sz w:val="22"/>
                <w14:textFill>
                  <w14:solidFill>
                    <w14:schemeClr w14:val="tx1"/>
                  </w14:solidFill>
                </w14:textFill>
              </w:rPr>
              <w:t>2</w:t>
            </w:r>
            <w:r>
              <w:rPr>
                <w:rFonts w:hint="eastAsia" w:ascii="宋体" w:hAnsi="宋体" w:eastAsia="宋体" w:cs="仿宋"/>
                <w:color w:val="000000" w:themeColor="text1"/>
                <w:kern w:val="0"/>
                <w:sz w:val="22"/>
                <w14:textFill>
                  <w14:solidFill>
                    <w14:schemeClr w14:val="tx1"/>
                  </w14:solidFill>
                </w14:textFill>
              </w:rPr>
              <w:t>-</w:t>
            </w:r>
            <w:r>
              <w:rPr>
                <w:rFonts w:ascii="宋体" w:hAnsi="宋体" w:eastAsia="宋体" w:cs="仿宋"/>
                <w:color w:val="000000" w:themeColor="text1"/>
                <w:kern w:val="0"/>
                <w:sz w:val="22"/>
                <w14:textFill>
                  <w14:solidFill>
                    <w14:schemeClr w14:val="tx1"/>
                  </w14:solidFill>
                </w14:textFill>
              </w:rPr>
              <w:t>4</w:t>
            </w:r>
            <w:r>
              <w:rPr>
                <w:rFonts w:hint="eastAsia" w:ascii="宋体" w:hAnsi="宋体" w:eastAsia="宋体" w:cs="仿宋"/>
                <w:color w:val="000000" w:themeColor="text1"/>
                <w:kern w:val="0"/>
                <w:sz w:val="22"/>
                <w14:textFill>
                  <w14:solidFill>
                    <w14:schemeClr w14:val="tx1"/>
                  </w14:solidFill>
                </w14:textFill>
              </w:rPr>
              <w:t>-</w:t>
            </w:r>
            <w:r>
              <w:rPr>
                <w:rFonts w:ascii="宋体" w:hAnsi="宋体" w:eastAsia="宋体" w:cs="仿宋"/>
                <w:color w:val="000000" w:themeColor="text1"/>
                <w:kern w:val="0"/>
                <w:sz w:val="22"/>
                <w14:textFill>
                  <w14:solidFill>
                    <w14:schemeClr w14:val="tx1"/>
                  </w14:solidFill>
                </w14:textFill>
              </w:rPr>
              <w:t>3</w:t>
            </w:r>
          </w:p>
        </w:tc>
        <w:tc>
          <w:tcPr>
            <w:tcW w:w="1366" w:type="dxa"/>
            <w:tcMar>
              <w:top w:w="15" w:type="dxa"/>
              <w:left w:w="15" w:type="dxa"/>
              <w:right w:w="15" w:type="dxa"/>
            </w:tcMar>
            <w:vAlign w:val="center"/>
          </w:tcPr>
          <w:p>
            <w:pPr>
              <w:widowControl/>
              <w:jc w:val="left"/>
              <w:textAlignment w:val="center"/>
              <w:rPr>
                <w:rFonts w:ascii="宋体" w:hAnsi="宋体" w:eastAsia="宋体" w:cs="仿宋"/>
                <w:color w:val="000000" w:themeColor="text1"/>
                <w:kern w:val="0"/>
                <w:sz w:val="22"/>
                <w14:textFill>
                  <w14:solidFill>
                    <w14:schemeClr w14:val="tx1"/>
                  </w14:solidFill>
                </w14:textFill>
              </w:rPr>
            </w:pPr>
            <w:r>
              <w:rPr>
                <w:rFonts w:hint="eastAsia" w:ascii="宋体" w:hAnsi="宋体" w:eastAsia="宋体" w:cs="仿宋"/>
                <w:color w:val="000000" w:themeColor="text1"/>
                <w:kern w:val="0"/>
                <w:sz w:val="22"/>
                <w14:textFill>
                  <w14:solidFill>
                    <w14:schemeClr w14:val="tx1"/>
                  </w14:solidFill>
                </w14:textFill>
              </w:rPr>
              <w:t>运维阶段</w:t>
            </w:r>
          </w:p>
        </w:tc>
        <w:tc>
          <w:tcPr>
            <w:tcW w:w="1941" w:type="dxa"/>
            <w:tcMar>
              <w:top w:w="15" w:type="dxa"/>
              <w:left w:w="15" w:type="dxa"/>
              <w:right w:w="15" w:type="dxa"/>
            </w:tcMar>
            <w:vAlign w:val="center"/>
          </w:tcPr>
          <w:p>
            <w:pPr>
              <w:widowControl/>
              <w:jc w:val="left"/>
              <w:textAlignment w:val="center"/>
              <w:rPr>
                <w:rFonts w:ascii="宋体" w:hAnsi="宋体" w:eastAsia="宋体" w:cs="仿宋"/>
                <w:color w:val="000000" w:themeColor="text1"/>
                <w:kern w:val="0"/>
                <w:sz w:val="22"/>
                <w14:textFill>
                  <w14:solidFill>
                    <w14:schemeClr w14:val="tx1"/>
                  </w14:solidFill>
                </w14:textFill>
              </w:rPr>
            </w:pPr>
            <w:r>
              <w:rPr>
                <w:rFonts w:hint="eastAsia" w:ascii="宋体" w:hAnsi="宋体" w:eastAsia="宋体" w:cs="仿宋"/>
                <w:color w:val="000000" w:themeColor="text1"/>
                <w:kern w:val="0"/>
                <w:sz w:val="22"/>
                <w14:textFill>
                  <w14:solidFill>
                    <w14:schemeClr w14:val="tx1"/>
                  </w14:solidFill>
                </w14:textFill>
              </w:rPr>
              <w:t>建筑安装工程费</w:t>
            </w:r>
          </w:p>
        </w:tc>
        <w:tc>
          <w:tcPr>
            <w:tcW w:w="965" w:type="dxa"/>
            <w:tcMar>
              <w:top w:w="15" w:type="dxa"/>
              <w:left w:w="15" w:type="dxa"/>
              <w:right w:w="15" w:type="dxa"/>
            </w:tcMar>
            <w:vAlign w:val="center"/>
          </w:tcPr>
          <w:p>
            <w:pPr>
              <w:widowControl/>
              <w:jc w:val="center"/>
              <w:textAlignment w:val="center"/>
              <w:rPr>
                <w:rFonts w:ascii="宋体" w:hAnsi="宋体" w:eastAsia="宋体" w:cs="仿宋"/>
                <w:color w:val="000000" w:themeColor="text1"/>
                <w:sz w:val="22"/>
                <w14:textFill>
                  <w14:solidFill>
                    <w14:schemeClr w14:val="tx1"/>
                  </w14:solidFill>
                </w14:textFill>
              </w:rPr>
            </w:pPr>
            <w:r>
              <w:rPr>
                <w:rFonts w:ascii="宋体" w:hAnsi="宋体" w:eastAsia="宋体"/>
                <w:color w:val="000000" w:themeColor="text1"/>
                <w:sz w:val="22"/>
                <w14:textFill>
                  <w14:solidFill>
                    <w14:schemeClr w14:val="tx1"/>
                  </w14:solidFill>
                </w14:textFill>
              </w:rPr>
              <w:t>0.20%</w:t>
            </w:r>
          </w:p>
        </w:tc>
        <w:tc>
          <w:tcPr>
            <w:tcW w:w="973" w:type="dxa"/>
            <w:tcMar>
              <w:top w:w="15" w:type="dxa"/>
              <w:left w:w="15" w:type="dxa"/>
              <w:right w:w="15" w:type="dxa"/>
            </w:tcMar>
            <w:vAlign w:val="center"/>
          </w:tcPr>
          <w:p>
            <w:pPr>
              <w:widowControl/>
              <w:jc w:val="center"/>
              <w:textAlignment w:val="center"/>
              <w:rPr>
                <w:rFonts w:ascii="宋体" w:hAnsi="宋体" w:eastAsia="宋体" w:cs="仿宋"/>
                <w:color w:val="000000" w:themeColor="text1"/>
                <w:sz w:val="22"/>
                <w14:textFill>
                  <w14:solidFill>
                    <w14:schemeClr w14:val="tx1"/>
                  </w14:solidFill>
                </w14:textFill>
              </w:rPr>
            </w:pPr>
            <w:r>
              <w:rPr>
                <w:rFonts w:ascii="宋体" w:hAnsi="宋体" w:eastAsia="宋体"/>
                <w:color w:val="000000" w:themeColor="text1"/>
                <w:sz w:val="22"/>
                <w14:textFill>
                  <w14:solidFill>
                    <w14:schemeClr w14:val="tx1"/>
                  </w14:solidFill>
                </w14:textFill>
              </w:rPr>
              <w:t>0.13%</w:t>
            </w:r>
          </w:p>
        </w:tc>
        <w:tc>
          <w:tcPr>
            <w:tcW w:w="992" w:type="dxa"/>
            <w:tcMar>
              <w:top w:w="15" w:type="dxa"/>
              <w:left w:w="15" w:type="dxa"/>
              <w:right w:w="15" w:type="dxa"/>
            </w:tcMar>
            <w:vAlign w:val="center"/>
          </w:tcPr>
          <w:p>
            <w:pPr>
              <w:widowControl/>
              <w:jc w:val="center"/>
              <w:textAlignment w:val="center"/>
              <w:rPr>
                <w:rFonts w:ascii="宋体" w:hAnsi="宋体" w:eastAsia="宋体" w:cs="仿宋"/>
                <w:color w:val="000000" w:themeColor="text1"/>
                <w:sz w:val="22"/>
                <w14:textFill>
                  <w14:solidFill>
                    <w14:schemeClr w14:val="tx1"/>
                  </w14:solidFill>
                </w14:textFill>
              </w:rPr>
            </w:pPr>
            <w:r>
              <w:rPr>
                <w:rFonts w:ascii="宋体" w:hAnsi="宋体" w:eastAsia="宋体"/>
                <w:color w:val="000000" w:themeColor="text1"/>
                <w:sz w:val="22"/>
                <w14:textFill>
                  <w14:solidFill>
                    <w14:schemeClr w14:val="tx1"/>
                  </w14:solidFill>
                </w14:textFill>
              </w:rPr>
              <w:t>0.27%</w:t>
            </w:r>
          </w:p>
        </w:tc>
        <w:tc>
          <w:tcPr>
            <w:tcW w:w="992" w:type="dxa"/>
            <w:tcMar>
              <w:top w:w="15" w:type="dxa"/>
              <w:left w:w="15" w:type="dxa"/>
              <w:right w:w="15" w:type="dxa"/>
            </w:tcMar>
            <w:vAlign w:val="center"/>
          </w:tcPr>
          <w:p>
            <w:pPr>
              <w:widowControl/>
              <w:jc w:val="center"/>
              <w:textAlignment w:val="center"/>
              <w:rPr>
                <w:rFonts w:ascii="宋体" w:hAnsi="宋体" w:eastAsia="宋体" w:cs="仿宋"/>
                <w:color w:val="000000" w:themeColor="text1"/>
                <w:sz w:val="22"/>
                <w14:textFill>
                  <w14:solidFill>
                    <w14:schemeClr w14:val="tx1"/>
                  </w14:solidFill>
                </w14:textFill>
              </w:rPr>
            </w:pPr>
            <w:r>
              <w:rPr>
                <w:rFonts w:ascii="宋体" w:hAnsi="宋体" w:eastAsia="宋体"/>
                <w:color w:val="000000" w:themeColor="text1"/>
                <w:sz w:val="22"/>
                <w14:textFill>
                  <w14:solidFill>
                    <w14:schemeClr w14:val="tx1"/>
                  </w14:solidFill>
                </w14:textFill>
              </w:rPr>
              <w:t>0.22%</w:t>
            </w:r>
          </w:p>
        </w:tc>
        <w:tc>
          <w:tcPr>
            <w:tcW w:w="992" w:type="dxa"/>
            <w:tcMar>
              <w:top w:w="15" w:type="dxa"/>
              <w:left w:w="15" w:type="dxa"/>
              <w:right w:w="15" w:type="dxa"/>
            </w:tcMar>
            <w:vAlign w:val="center"/>
          </w:tcPr>
          <w:p>
            <w:pPr>
              <w:widowControl/>
              <w:jc w:val="center"/>
              <w:textAlignment w:val="center"/>
              <w:rPr>
                <w:rFonts w:ascii="宋体" w:hAnsi="宋体" w:eastAsia="宋体" w:cs="仿宋"/>
                <w:color w:val="000000" w:themeColor="text1"/>
                <w:sz w:val="22"/>
                <w14:textFill>
                  <w14:solidFill>
                    <w14:schemeClr w14:val="tx1"/>
                  </w14:solidFill>
                </w14:textFill>
              </w:rPr>
            </w:pPr>
            <w:r>
              <w:rPr>
                <w:rFonts w:ascii="宋体" w:hAnsi="宋体" w:eastAsia="宋体"/>
                <w:color w:val="000000" w:themeColor="text1"/>
                <w:sz w:val="22"/>
                <w14:textFill>
                  <w14:solidFill>
                    <w14:schemeClr w14:val="tx1"/>
                  </w14:solidFill>
                </w14:textFill>
              </w:rPr>
              <w:t>0.18%</w:t>
            </w:r>
          </w:p>
        </w:tc>
        <w:tc>
          <w:tcPr>
            <w:tcW w:w="993" w:type="dxa"/>
            <w:tcMar>
              <w:top w:w="15" w:type="dxa"/>
              <w:left w:w="15" w:type="dxa"/>
              <w:right w:w="15" w:type="dxa"/>
            </w:tcMar>
            <w:vAlign w:val="center"/>
          </w:tcPr>
          <w:p>
            <w:pPr>
              <w:widowControl/>
              <w:jc w:val="center"/>
              <w:textAlignment w:val="center"/>
              <w:rPr>
                <w:rFonts w:ascii="宋体" w:hAnsi="宋体" w:eastAsia="宋体" w:cs="仿宋"/>
                <w:color w:val="000000" w:themeColor="text1"/>
                <w:sz w:val="22"/>
                <w14:textFill>
                  <w14:solidFill>
                    <w14:schemeClr w14:val="tx1"/>
                  </w14:solidFill>
                </w14:textFill>
              </w:rPr>
            </w:pPr>
            <w:r>
              <w:rPr>
                <w:rFonts w:ascii="宋体" w:hAnsi="宋体" w:eastAsia="宋体"/>
                <w:color w:val="000000" w:themeColor="text1"/>
                <w:sz w:val="22"/>
                <w14:textFill>
                  <w14:solidFill>
                    <w14:schemeClr w14:val="tx1"/>
                  </w14:solidFill>
                </w14:textFill>
              </w:rPr>
              <w:t>0.24%</w:t>
            </w:r>
          </w:p>
        </w:tc>
      </w:tr>
    </w:tbl>
    <w:p>
      <w:pPr>
        <w:jc w:val="left"/>
        <w:rPr>
          <w:rFonts w:ascii="仿宋" w:hAnsi="仿宋" w:eastAsia="仿宋" w:cs="仿宋"/>
          <w:sz w:val="32"/>
          <w:szCs w:val="32"/>
        </w:rPr>
      </w:pPr>
      <w:r>
        <w:rPr>
          <w:rFonts w:hint="eastAsia" w:ascii="仿宋" w:hAnsi="仿宋" w:eastAsia="仿宋" w:cs="仿宋"/>
          <w:sz w:val="32"/>
          <w:szCs w:val="32"/>
        </w:rPr>
        <w:t>注：表中</w:t>
      </w:r>
      <w:r>
        <w:rPr>
          <w:rFonts w:ascii="仿宋" w:hAnsi="仿宋" w:eastAsia="仿宋" w:cs="仿宋"/>
          <w:sz w:val="32"/>
          <w:szCs w:val="32"/>
        </w:rPr>
        <w:t>单项工程应用指包含道路、桥涵、隧道、综合管廊等多个专业工程的综合应用服务</w:t>
      </w:r>
      <w:r>
        <w:rPr>
          <w:rFonts w:hint="eastAsia" w:ascii="仿宋" w:hAnsi="仿宋" w:eastAsia="仿宋" w:cs="仿宋"/>
          <w:sz w:val="32"/>
          <w:szCs w:val="32"/>
        </w:rPr>
        <w:t>。</w:t>
      </w:r>
      <w:r>
        <w:rPr>
          <w:rFonts w:ascii="仿宋" w:hAnsi="仿宋" w:eastAsia="仿宋" w:cs="仿宋"/>
          <w:sz w:val="32"/>
          <w:szCs w:val="32"/>
        </w:rPr>
        <w:t>若单项工程中某专业工程的建安费超过项目总建</w:t>
      </w:r>
      <w:bookmarkStart w:id="0" w:name="_GoBack"/>
      <w:r>
        <w:rPr>
          <w:rFonts w:ascii="仿宋" w:hAnsi="仿宋" w:eastAsia="仿宋" w:cs="仿宋"/>
          <w:sz w:val="32"/>
          <w:szCs w:val="32"/>
        </w:rPr>
        <w:t>安费的80%时，</w:t>
      </w:r>
      <w:bookmarkEnd w:id="0"/>
      <w:r>
        <w:rPr>
          <w:rFonts w:ascii="仿宋" w:hAnsi="仿宋" w:eastAsia="仿宋" w:cs="仿宋"/>
          <w:sz w:val="32"/>
          <w:szCs w:val="32"/>
        </w:rPr>
        <w:t>计</w:t>
      </w:r>
      <w:r>
        <w:rPr>
          <w:rFonts w:hint="eastAsia" w:ascii="仿宋" w:hAnsi="仿宋" w:eastAsia="仿宋" w:cs="仿宋"/>
          <w:sz w:val="32"/>
          <w:szCs w:val="32"/>
        </w:rPr>
        <w:t>价</w:t>
      </w:r>
      <w:r>
        <w:rPr>
          <w:rFonts w:ascii="仿宋" w:hAnsi="仿宋" w:eastAsia="仿宋" w:cs="仿宋"/>
          <w:sz w:val="32"/>
          <w:szCs w:val="32"/>
        </w:rPr>
        <w:t>费率宜按该专业工程计费费率。</w:t>
      </w:r>
    </w:p>
    <w:p>
      <w:pPr>
        <w:widowControl/>
        <w:jc w:val="left"/>
        <w:rPr>
          <w:rFonts w:ascii="仿宋" w:hAnsi="仿宋" w:eastAsia="仿宋" w:cs="仿宋"/>
          <w:sz w:val="32"/>
          <w:szCs w:val="32"/>
        </w:rPr>
      </w:pPr>
      <w:r>
        <w:rPr>
          <w:rFonts w:ascii="仿宋" w:hAnsi="仿宋" w:eastAsia="仿宋" w:cs="仿宋"/>
          <w:sz w:val="32"/>
          <w:szCs w:val="32"/>
        </w:rPr>
        <w:br w:type="page"/>
      </w:r>
    </w:p>
    <w:p>
      <w:pPr>
        <w:jc w:val="left"/>
        <w:rPr>
          <w:rFonts w:hint="eastAsia" w:ascii="黑体" w:hAnsi="黑体" w:eastAsia="黑体" w:cs="黑体"/>
          <w:sz w:val="32"/>
          <w:szCs w:val="32"/>
        </w:rPr>
      </w:pPr>
      <w:r>
        <w:rPr>
          <w:rFonts w:hint="eastAsia" w:ascii="黑体" w:hAnsi="黑体" w:eastAsia="黑体" w:cs="黑体"/>
          <w:sz w:val="32"/>
          <w:szCs w:val="32"/>
        </w:rPr>
        <w:t>三、调整说明</w:t>
      </w:r>
    </w:p>
    <w:p>
      <w:pPr>
        <w:jc w:val="center"/>
        <w:rPr>
          <w:rFonts w:ascii="仿宋" w:hAnsi="仿宋" w:eastAsia="仿宋" w:cs="仿宋"/>
          <w:kern w:val="0"/>
          <w:sz w:val="32"/>
          <w:szCs w:val="32"/>
        </w:rPr>
      </w:pPr>
      <w:r>
        <w:rPr>
          <w:rFonts w:hint="eastAsia" w:ascii="仿宋" w:hAnsi="仿宋" w:eastAsia="仿宋" w:cs="仿宋"/>
          <w:kern w:val="0"/>
          <w:sz w:val="32"/>
          <w:szCs w:val="32"/>
        </w:rPr>
        <w:t>各类工程复杂程度附加调整系数表</w:t>
      </w:r>
    </w:p>
    <w:p>
      <w:pPr>
        <w:pStyle w:val="9"/>
        <w:keepNext/>
        <w:ind w:firstLine="480"/>
        <w:jc w:val="right"/>
        <w:rPr>
          <w:rFonts w:ascii="仿宋" w:hAnsi="仿宋" w:eastAsia="仿宋" w:cs="仿宋"/>
          <w:sz w:val="32"/>
          <w:szCs w:val="32"/>
        </w:rPr>
      </w:pPr>
      <w:r>
        <w:rPr>
          <w:rFonts w:hint="eastAsia" w:ascii="仿宋" w:hAnsi="仿宋" w:eastAsia="仿宋" w:cs="仿宋"/>
          <w:sz w:val="32"/>
          <w:szCs w:val="32"/>
        </w:rPr>
        <w:t>表</w:t>
      </w:r>
      <w:r>
        <w:rPr>
          <w:rFonts w:ascii="仿宋" w:hAnsi="仿宋" w:eastAsia="仿宋" w:cs="仿宋"/>
          <w:sz w:val="32"/>
          <w:szCs w:val="32"/>
        </w:rPr>
        <w:t>3</w:t>
      </w:r>
    </w:p>
    <w:tbl>
      <w:tblPr>
        <w:tblStyle w:val="15"/>
        <w:tblW w:w="74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2"/>
        <w:gridCol w:w="5214"/>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tblHeader/>
          <w:jc w:val="center"/>
        </w:trPr>
        <w:tc>
          <w:tcPr>
            <w:tcW w:w="672" w:type="dxa"/>
            <w:tcMar>
              <w:top w:w="15" w:type="dxa"/>
              <w:left w:w="15" w:type="dxa"/>
              <w:bottom w:w="0" w:type="dxa"/>
              <w:right w:w="15" w:type="dxa"/>
            </w:tcMar>
            <w:vAlign w:val="center"/>
          </w:tcPr>
          <w:p>
            <w:pPr>
              <w:widowControl/>
              <w:jc w:val="center"/>
              <w:rPr>
                <w:rFonts w:ascii="宋体" w:hAnsi="宋体" w:eastAsia="宋体" w:cs="仿宋"/>
                <w:kern w:val="0"/>
                <w:sz w:val="22"/>
              </w:rPr>
            </w:pPr>
            <w:r>
              <w:rPr>
                <w:rFonts w:hint="eastAsia" w:ascii="宋体" w:hAnsi="宋体" w:eastAsia="宋体" w:cs="仿宋"/>
                <w:kern w:val="0"/>
                <w:sz w:val="22"/>
              </w:rPr>
              <w:t>序号</w:t>
            </w:r>
          </w:p>
        </w:tc>
        <w:tc>
          <w:tcPr>
            <w:tcW w:w="5214" w:type="dxa"/>
            <w:tcMar>
              <w:top w:w="15" w:type="dxa"/>
              <w:left w:w="15" w:type="dxa"/>
              <w:bottom w:w="0" w:type="dxa"/>
              <w:right w:w="15" w:type="dxa"/>
            </w:tcMar>
            <w:vAlign w:val="center"/>
          </w:tcPr>
          <w:p>
            <w:pPr>
              <w:widowControl/>
              <w:jc w:val="center"/>
              <w:rPr>
                <w:rFonts w:ascii="宋体" w:hAnsi="宋体" w:eastAsia="宋体" w:cs="仿宋"/>
                <w:kern w:val="0"/>
                <w:sz w:val="22"/>
              </w:rPr>
            </w:pPr>
            <w:r>
              <w:rPr>
                <w:rFonts w:hint="eastAsia" w:ascii="宋体" w:hAnsi="宋体" w:eastAsia="宋体" w:cs="仿宋"/>
                <w:kern w:val="0"/>
                <w:sz w:val="22"/>
              </w:rPr>
              <w:t>建筑/工程类型</w:t>
            </w:r>
          </w:p>
        </w:tc>
        <w:tc>
          <w:tcPr>
            <w:tcW w:w="1521" w:type="dxa"/>
            <w:tcMar>
              <w:top w:w="15" w:type="dxa"/>
              <w:left w:w="15" w:type="dxa"/>
              <w:bottom w:w="0" w:type="dxa"/>
              <w:right w:w="15" w:type="dxa"/>
            </w:tcMar>
            <w:vAlign w:val="center"/>
          </w:tcPr>
          <w:p>
            <w:pPr>
              <w:widowControl/>
              <w:jc w:val="center"/>
              <w:rPr>
                <w:rFonts w:ascii="宋体" w:hAnsi="宋体" w:eastAsia="宋体" w:cs="仿宋"/>
                <w:kern w:val="0"/>
                <w:sz w:val="22"/>
              </w:rPr>
            </w:pPr>
            <w:r>
              <w:rPr>
                <w:rFonts w:hint="eastAsia" w:ascii="宋体" w:hAnsi="宋体" w:eastAsia="宋体" w:cs="仿宋"/>
                <w:kern w:val="0"/>
                <w:sz w:val="22"/>
              </w:rPr>
              <w:t>附加调整系数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672" w:type="dxa"/>
            <w:tcMar>
              <w:top w:w="15" w:type="dxa"/>
              <w:left w:w="15" w:type="dxa"/>
              <w:bottom w:w="0" w:type="dxa"/>
              <w:right w:w="15" w:type="dxa"/>
            </w:tcMar>
            <w:vAlign w:val="center"/>
          </w:tcPr>
          <w:p>
            <w:pPr>
              <w:widowControl/>
              <w:jc w:val="center"/>
              <w:rPr>
                <w:rFonts w:ascii="宋体" w:hAnsi="宋体" w:eastAsia="宋体" w:cs="仿宋"/>
                <w:kern w:val="0"/>
                <w:sz w:val="22"/>
              </w:rPr>
            </w:pPr>
            <w:r>
              <w:rPr>
                <w:rFonts w:hint="eastAsia" w:ascii="宋体" w:hAnsi="宋体" w:eastAsia="宋体" w:cs="仿宋"/>
                <w:kern w:val="0"/>
                <w:sz w:val="22"/>
              </w:rPr>
              <w:t>3-</w:t>
            </w:r>
            <w:r>
              <w:rPr>
                <w:rFonts w:ascii="宋体" w:hAnsi="宋体" w:eastAsia="宋体" w:cs="仿宋"/>
                <w:kern w:val="0"/>
                <w:sz w:val="22"/>
              </w:rPr>
              <w:t>1</w:t>
            </w:r>
          </w:p>
        </w:tc>
        <w:tc>
          <w:tcPr>
            <w:tcW w:w="6735" w:type="dxa"/>
            <w:gridSpan w:val="2"/>
            <w:tcMar>
              <w:top w:w="15" w:type="dxa"/>
              <w:left w:w="15" w:type="dxa"/>
              <w:bottom w:w="0" w:type="dxa"/>
              <w:right w:w="15" w:type="dxa"/>
            </w:tcMar>
            <w:vAlign w:val="center"/>
          </w:tcPr>
          <w:p>
            <w:pPr>
              <w:widowControl/>
              <w:jc w:val="left"/>
              <w:rPr>
                <w:rFonts w:ascii="宋体" w:hAnsi="宋体" w:eastAsia="宋体" w:cs="仿宋"/>
                <w:kern w:val="0"/>
                <w:sz w:val="22"/>
              </w:rPr>
            </w:pPr>
            <w:r>
              <w:rPr>
                <w:rFonts w:hint="eastAsia" w:ascii="宋体" w:hAnsi="宋体" w:eastAsia="宋体" w:cs="仿宋"/>
                <w:kern w:val="0"/>
                <w:sz w:val="22"/>
              </w:rPr>
              <w:t>民用建筑工程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672" w:type="dxa"/>
            <w:tcMar>
              <w:top w:w="15" w:type="dxa"/>
              <w:left w:w="15" w:type="dxa"/>
              <w:bottom w:w="0" w:type="dxa"/>
              <w:right w:w="15" w:type="dxa"/>
            </w:tcMar>
            <w:vAlign w:val="center"/>
          </w:tcPr>
          <w:p>
            <w:pPr>
              <w:widowControl/>
              <w:jc w:val="center"/>
              <w:rPr>
                <w:rFonts w:ascii="宋体" w:hAnsi="宋体" w:eastAsia="宋体" w:cs="仿宋"/>
                <w:kern w:val="0"/>
                <w:sz w:val="22"/>
              </w:rPr>
            </w:pPr>
            <w:r>
              <w:rPr>
                <w:rFonts w:ascii="宋体" w:hAnsi="宋体" w:eastAsia="宋体" w:cs="仿宋"/>
                <w:kern w:val="0"/>
                <w:sz w:val="22"/>
              </w:rPr>
              <w:t>3-1</w:t>
            </w:r>
            <w:r>
              <w:rPr>
                <w:rFonts w:hint="eastAsia" w:ascii="宋体" w:hAnsi="宋体" w:eastAsia="宋体" w:cs="仿宋"/>
                <w:kern w:val="0"/>
                <w:sz w:val="22"/>
              </w:rPr>
              <w:t>-</w:t>
            </w:r>
            <w:r>
              <w:rPr>
                <w:rFonts w:ascii="宋体" w:hAnsi="宋体" w:eastAsia="宋体" w:cs="仿宋"/>
                <w:kern w:val="0"/>
                <w:sz w:val="22"/>
              </w:rPr>
              <w:t>1</w:t>
            </w:r>
          </w:p>
        </w:tc>
        <w:tc>
          <w:tcPr>
            <w:tcW w:w="5214" w:type="dxa"/>
            <w:tcMar>
              <w:top w:w="15" w:type="dxa"/>
              <w:left w:w="15" w:type="dxa"/>
              <w:bottom w:w="0" w:type="dxa"/>
              <w:right w:w="15" w:type="dxa"/>
            </w:tcMar>
            <w:vAlign w:val="center"/>
          </w:tcPr>
          <w:p>
            <w:pPr>
              <w:widowControl/>
              <w:jc w:val="left"/>
              <w:rPr>
                <w:rFonts w:ascii="宋体" w:hAnsi="宋体" w:eastAsia="宋体" w:cs="仿宋"/>
                <w:kern w:val="0"/>
                <w:sz w:val="22"/>
              </w:rPr>
            </w:pPr>
            <w:r>
              <w:rPr>
                <w:rFonts w:hint="eastAsia" w:ascii="宋体" w:hAnsi="宋体" w:eastAsia="宋体" w:cs="仿宋"/>
                <w:kern w:val="0"/>
                <w:sz w:val="22"/>
              </w:rPr>
              <w:t>装配式建筑</w:t>
            </w:r>
          </w:p>
        </w:tc>
        <w:tc>
          <w:tcPr>
            <w:tcW w:w="1521" w:type="dxa"/>
            <w:tcMar>
              <w:top w:w="15" w:type="dxa"/>
              <w:left w:w="15" w:type="dxa"/>
              <w:bottom w:w="0" w:type="dxa"/>
              <w:right w:w="15" w:type="dxa"/>
            </w:tcMar>
            <w:vAlign w:val="center"/>
          </w:tcPr>
          <w:p>
            <w:pPr>
              <w:widowControl/>
              <w:jc w:val="center"/>
              <w:rPr>
                <w:rFonts w:ascii="宋体" w:hAnsi="宋体" w:eastAsia="宋体" w:cs="仿宋"/>
                <w:kern w:val="0"/>
                <w:sz w:val="22"/>
              </w:rPr>
            </w:pPr>
            <w:r>
              <w:rPr>
                <w:rFonts w:hint="eastAsia" w:ascii="宋体" w:hAnsi="宋体" w:eastAsia="宋体" w:cs="仿宋"/>
                <w:kern w:val="0"/>
                <w:sz w:val="22"/>
              </w:rPr>
              <w:t>1.1～1.3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672" w:type="dxa"/>
            <w:tcMar>
              <w:top w:w="15" w:type="dxa"/>
              <w:left w:w="15" w:type="dxa"/>
              <w:bottom w:w="0" w:type="dxa"/>
              <w:right w:w="15" w:type="dxa"/>
            </w:tcMar>
            <w:vAlign w:val="center"/>
          </w:tcPr>
          <w:p>
            <w:pPr>
              <w:widowControl/>
              <w:jc w:val="center"/>
              <w:rPr>
                <w:rFonts w:ascii="宋体" w:hAnsi="宋体" w:eastAsia="宋体" w:cs="仿宋"/>
                <w:kern w:val="0"/>
                <w:sz w:val="22"/>
              </w:rPr>
            </w:pPr>
            <w:r>
              <w:rPr>
                <w:rFonts w:ascii="宋体" w:hAnsi="宋体" w:eastAsia="宋体" w:cs="仿宋"/>
                <w:kern w:val="0"/>
                <w:sz w:val="22"/>
              </w:rPr>
              <w:t>3-1</w:t>
            </w:r>
            <w:r>
              <w:rPr>
                <w:rFonts w:hint="eastAsia" w:ascii="宋体" w:hAnsi="宋体" w:eastAsia="宋体" w:cs="仿宋"/>
                <w:kern w:val="0"/>
                <w:sz w:val="22"/>
              </w:rPr>
              <w:t>-</w:t>
            </w:r>
            <w:r>
              <w:rPr>
                <w:rFonts w:ascii="宋体" w:hAnsi="宋体" w:eastAsia="宋体" w:cs="仿宋"/>
                <w:kern w:val="0"/>
                <w:sz w:val="22"/>
              </w:rPr>
              <w:t>2</w:t>
            </w:r>
          </w:p>
        </w:tc>
        <w:tc>
          <w:tcPr>
            <w:tcW w:w="5214" w:type="dxa"/>
            <w:tcMar>
              <w:top w:w="15" w:type="dxa"/>
              <w:left w:w="15" w:type="dxa"/>
              <w:bottom w:w="0" w:type="dxa"/>
              <w:right w:w="15" w:type="dxa"/>
            </w:tcMar>
            <w:vAlign w:val="center"/>
          </w:tcPr>
          <w:p>
            <w:pPr>
              <w:widowControl/>
              <w:jc w:val="left"/>
              <w:rPr>
                <w:rFonts w:ascii="宋体" w:hAnsi="宋体" w:eastAsia="宋体" w:cs="仿宋"/>
                <w:kern w:val="0"/>
                <w:sz w:val="22"/>
              </w:rPr>
            </w:pPr>
            <w:r>
              <w:rPr>
                <w:rFonts w:hint="eastAsia" w:ascii="宋体" w:hAnsi="宋体" w:eastAsia="宋体" w:cs="仿宋"/>
                <w:kern w:val="0"/>
                <w:sz w:val="22"/>
              </w:rPr>
              <w:t>超高层、文体场馆、大型交通枢纽、医院、古建筑、保护性建筑、文旅建筑</w:t>
            </w:r>
          </w:p>
        </w:tc>
        <w:tc>
          <w:tcPr>
            <w:tcW w:w="1521" w:type="dxa"/>
            <w:tcMar>
              <w:top w:w="15" w:type="dxa"/>
              <w:left w:w="15" w:type="dxa"/>
              <w:bottom w:w="0" w:type="dxa"/>
              <w:right w:w="15" w:type="dxa"/>
            </w:tcMar>
            <w:vAlign w:val="center"/>
          </w:tcPr>
          <w:p>
            <w:pPr>
              <w:widowControl/>
              <w:jc w:val="center"/>
              <w:rPr>
                <w:rFonts w:ascii="宋体" w:hAnsi="宋体" w:eastAsia="宋体" w:cs="仿宋"/>
                <w:kern w:val="0"/>
                <w:sz w:val="22"/>
              </w:rPr>
            </w:pPr>
            <w:r>
              <w:rPr>
                <w:rFonts w:hint="eastAsia" w:ascii="宋体" w:hAnsi="宋体" w:eastAsia="宋体" w:cs="仿宋"/>
                <w:kern w:val="0"/>
                <w:sz w:val="22"/>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672" w:type="dxa"/>
            <w:tcMar>
              <w:top w:w="15" w:type="dxa"/>
              <w:left w:w="15" w:type="dxa"/>
              <w:bottom w:w="0" w:type="dxa"/>
              <w:right w:w="15" w:type="dxa"/>
            </w:tcMar>
            <w:vAlign w:val="center"/>
          </w:tcPr>
          <w:p>
            <w:pPr>
              <w:widowControl/>
              <w:jc w:val="center"/>
              <w:rPr>
                <w:rFonts w:ascii="宋体" w:hAnsi="宋体" w:eastAsia="宋体" w:cs="仿宋"/>
                <w:kern w:val="0"/>
                <w:sz w:val="22"/>
              </w:rPr>
            </w:pPr>
            <w:r>
              <w:rPr>
                <w:rFonts w:ascii="宋体" w:hAnsi="宋体" w:eastAsia="宋体" w:cs="仿宋"/>
                <w:kern w:val="0"/>
                <w:sz w:val="22"/>
              </w:rPr>
              <w:t>3-2</w:t>
            </w:r>
          </w:p>
        </w:tc>
        <w:tc>
          <w:tcPr>
            <w:tcW w:w="5214" w:type="dxa"/>
            <w:tcMar>
              <w:top w:w="15" w:type="dxa"/>
              <w:left w:w="15" w:type="dxa"/>
              <w:bottom w:w="0" w:type="dxa"/>
              <w:right w:w="15" w:type="dxa"/>
            </w:tcMar>
            <w:vAlign w:val="center"/>
          </w:tcPr>
          <w:p>
            <w:pPr>
              <w:widowControl/>
              <w:jc w:val="left"/>
              <w:rPr>
                <w:rFonts w:ascii="宋体" w:hAnsi="宋体" w:eastAsia="宋体" w:cs="仿宋"/>
                <w:kern w:val="0"/>
                <w:sz w:val="22"/>
              </w:rPr>
            </w:pPr>
            <w:r>
              <w:rPr>
                <w:rFonts w:hint="eastAsia" w:ascii="宋体" w:hAnsi="宋体" w:eastAsia="宋体" w:cs="仿宋"/>
                <w:kern w:val="0"/>
                <w:sz w:val="22"/>
              </w:rPr>
              <w:t>工业建筑工程</w:t>
            </w:r>
          </w:p>
        </w:tc>
        <w:tc>
          <w:tcPr>
            <w:tcW w:w="1521" w:type="dxa"/>
            <w:tcMar>
              <w:top w:w="15" w:type="dxa"/>
              <w:left w:w="15" w:type="dxa"/>
              <w:bottom w:w="0" w:type="dxa"/>
              <w:right w:w="15" w:type="dxa"/>
            </w:tcMar>
            <w:vAlign w:val="center"/>
          </w:tcPr>
          <w:p>
            <w:pPr>
              <w:widowControl/>
              <w:jc w:val="center"/>
              <w:rPr>
                <w:rFonts w:ascii="宋体" w:hAnsi="宋体" w:eastAsia="宋体" w:cs="仿宋"/>
                <w:kern w:val="0"/>
                <w:sz w:val="22"/>
              </w:rPr>
            </w:pPr>
            <w:r>
              <w:rPr>
                <w:rFonts w:hint="eastAsia" w:ascii="宋体" w:hAnsi="宋体" w:eastAsia="宋体" w:cs="仿宋"/>
                <w:color w:val="000000" w:themeColor="text1"/>
                <w:kern w:val="0"/>
                <w:sz w:val="22"/>
                <w14:textFill>
                  <w14:solidFill>
                    <w14:schemeClr w14:val="tx1"/>
                  </w14:solidFill>
                </w14:textFill>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672" w:type="dxa"/>
            <w:tcMar>
              <w:top w:w="15" w:type="dxa"/>
              <w:left w:w="15" w:type="dxa"/>
              <w:bottom w:w="0" w:type="dxa"/>
              <w:right w:w="15" w:type="dxa"/>
            </w:tcMar>
            <w:vAlign w:val="center"/>
          </w:tcPr>
          <w:p>
            <w:pPr>
              <w:widowControl/>
              <w:jc w:val="center"/>
              <w:rPr>
                <w:rFonts w:ascii="宋体" w:hAnsi="宋体" w:eastAsia="宋体" w:cs="仿宋"/>
                <w:kern w:val="0"/>
                <w:sz w:val="22"/>
              </w:rPr>
            </w:pPr>
            <w:r>
              <w:rPr>
                <w:rFonts w:ascii="宋体" w:hAnsi="宋体" w:eastAsia="宋体" w:cs="仿宋"/>
                <w:kern w:val="0"/>
                <w:sz w:val="22"/>
              </w:rPr>
              <w:t>3-3</w:t>
            </w:r>
          </w:p>
        </w:tc>
        <w:tc>
          <w:tcPr>
            <w:tcW w:w="5214" w:type="dxa"/>
            <w:tcMar>
              <w:top w:w="15" w:type="dxa"/>
              <w:left w:w="15" w:type="dxa"/>
              <w:bottom w:w="0" w:type="dxa"/>
              <w:right w:w="15" w:type="dxa"/>
            </w:tcMar>
            <w:vAlign w:val="center"/>
          </w:tcPr>
          <w:p>
            <w:pPr>
              <w:widowControl/>
              <w:jc w:val="left"/>
              <w:rPr>
                <w:rFonts w:ascii="宋体" w:hAnsi="宋体" w:eastAsia="宋体" w:cs="仿宋"/>
                <w:sz w:val="22"/>
              </w:rPr>
            </w:pPr>
            <w:r>
              <w:rPr>
                <w:rFonts w:hint="eastAsia" w:ascii="宋体" w:hAnsi="宋体" w:eastAsia="宋体" w:cs="仿宋"/>
                <w:sz w:val="22"/>
              </w:rPr>
              <w:t>钢结构、钢混组合结构、拱结构、悬索结构、斜拉结构等受力复杂桥梁、造型复杂的景观桥梁</w:t>
            </w:r>
          </w:p>
        </w:tc>
        <w:tc>
          <w:tcPr>
            <w:tcW w:w="1521" w:type="dxa"/>
            <w:tcMar>
              <w:top w:w="15" w:type="dxa"/>
              <w:left w:w="15" w:type="dxa"/>
              <w:bottom w:w="0" w:type="dxa"/>
              <w:right w:w="15" w:type="dxa"/>
            </w:tcMar>
            <w:vAlign w:val="center"/>
          </w:tcPr>
          <w:p>
            <w:pPr>
              <w:widowControl/>
              <w:jc w:val="center"/>
              <w:rPr>
                <w:rFonts w:ascii="宋体" w:hAnsi="宋体" w:eastAsia="宋体" w:cs="仿宋"/>
                <w:kern w:val="0"/>
                <w:sz w:val="22"/>
              </w:rPr>
            </w:pPr>
            <w:r>
              <w:rPr>
                <w:rFonts w:hint="eastAsia" w:ascii="宋体" w:hAnsi="宋体" w:eastAsia="宋体" w:cs="仿宋"/>
                <w:kern w:val="0"/>
                <w:sz w:val="22"/>
              </w:rPr>
              <w:t>1.2～1.5</w:t>
            </w:r>
          </w:p>
        </w:tc>
      </w:tr>
    </w:tbl>
    <w:p>
      <w:pPr>
        <w:rPr>
          <w:rFonts w:ascii="仿宋" w:hAnsi="仿宋" w:eastAsia="仿宋"/>
          <w:sz w:val="32"/>
          <w:szCs w:val="32"/>
        </w:rPr>
      </w:pPr>
    </w:p>
    <w:p>
      <w:pPr>
        <w:widowControl/>
        <w:jc w:val="left"/>
        <w:rPr>
          <w:rFonts w:ascii="仿宋" w:hAnsi="仿宋" w:eastAsia="仿宋"/>
          <w:sz w:val="32"/>
          <w:szCs w:val="32"/>
        </w:rPr>
      </w:pPr>
      <w:r>
        <w:rPr>
          <w:rFonts w:ascii="仿宋" w:hAnsi="仿宋" w:eastAsia="仿宋"/>
          <w:sz w:val="32"/>
          <w:szCs w:val="32"/>
        </w:rPr>
        <w:br w:type="page"/>
      </w:r>
    </w:p>
    <w:p>
      <w:pPr>
        <w:jc w:val="left"/>
        <w:rPr>
          <w:rFonts w:ascii="仿宋" w:hAnsi="仿宋" w:eastAsia="仿宋" w:cs="仿宋"/>
          <w:kern w:val="0"/>
          <w:sz w:val="32"/>
          <w:szCs w:val="32"/>
        </w:rPr>
      </w:pPr>
      <w:r>
        <w:rPr>
          <w:rFonts w:hint="eastAsia" w:ascii="仿宋" w:hAnsi="仿宋" w:eastAsia="仿宋" w:cs="仿宋"/>
          <w:kern w:val="0"/>
          <w:sz w:val="32"/>
          <w:szCs w:val="32"/>
          <w:lang w:eastAsia="zh-TW"/>
        </w:rPr>
        <w:t>主编单位：</w:t>
      </w:r>
      <w:r>
        <w:rPr>
          <w:rFonts w:hint="eastAsia" w:ascii="仿宋" w:hAnsi="仿宋" w:eastAsia="仿宋" w:cs="仿宋"/>
          <w:kern w:val="0"/>
          <w:sz w:val="32"/>
          <w:szCs w:val="32"/>
        </w:rPr>
        <w:t>河北省建筑业协会</w:t>
      </w:r>
    </w:p>
    <w:p>
      <w:pPr>
        <w:ind w:firstLine="1600" w:firstLineChars="500"/>
        <w:jc w:val="left"/>
        <w:rPr>
          <w:rFonts w:ascii="仿宋" w:hAnsi="仿宋" w:eastAsia="仿宋" w:cs="仿宋"/>
          <w:kern w:val="0"/>
          <w:sz w:val="32"/>
          <w:szCs w:val="32"/>
          <w:lang w:eastAsia="zh-TW"/>
        </w:rPr>
      </w:pPr>
      <w:r>
        <w:rPr>
          <w:rFonts w:hint="eastAsia" w:ascii="仿宋" w:hAnsi="仿宋" w:eastAsia="仿宋" w:cs="仿宋"/>
          <w:kern w:val="0"/>
          <w:sz w:val="32"/>
          <w:szCs w:val="32"/>
          <w:lang w:eastAsia="zh-TW"/>
        </w:rPr>
        <w:t>河北省建筑市场发展研究会</w:t>
      </w:r>
    </w:p>
    <w:p>
      <w:pPr>
        <w:ind w:firstLine="1600" w:firstLineChars="500"/>
        <w:jc w:val="left"/>
        <w:rPr>
          <w:rFonts w:ascii="仿宋" w:hAnsi="仿宋" w:eastAsia="仿宋" w:cs="仿宋"/>
          <w:kern w:val="0"/>
          <w:sz w:val="32"/>
          <w:szCs w:val="32"/>
          <w:lang w:eastAsia="zh-TW"/>
        </w:rPr>
      </w:pPr>
      <w:r>
        <w:rPr>
          <w:rFonts w:hint="eastAsia" w:ascii="仿宋" w:hAnsi="仿宋" w:eastAsia="仿宋" w:cs="仿宋"/>
          <w:kern w:val="0"/>
          <w:sz w:val="32"/>
          <w:szCs w:val="32"/>
          <w:lang w:eastAsia="zh-TW"/>
        </w:rPr>
        <w:t>河北省工程建设信息智能化协会</w:t>
      </w:r>
    </w:p>
    <w:p>
      <w:pPr>
        <w:ind w:firstLine="1600" w:firstLineChars="500"/>
        <w:jc w:val="left"/>
        <w:rPr>
          <w:rFonts w:ascii="仿宋" w:hAnsi="仿宋" w:eastAsia="仿宋" w:cs="仿宋"/>
          <w:kern w:val="0"/>
          <w:sz w:val="32"/>
          <w:szCs w:val="32"/>
          <w:lang w:eastAsia="zh-TW"/>
        </w:rPr>
      </w:pPr>
      <w:r>
        <w:rPr>
          <w:rFonts w:hint="eastAsia" w:ascii="仿宋" w:hAnsi="仿宋" w:eastAsia="仿宋" w:cs="仿宋"/>
          <w:kern w:val="0"/>
          <w:sz w:val="32"/>
          <w:szCs w:val="32"/>
          <w:lang w:eastAsia="zh-TW"/>
        </w:rPr>
        <w:t>河北省建筑信息模型学会</w:t>
      </w:r>
    </w:p>
    <w:p>
      <w:pPr>
        <w:jc w:val="left"/>
        <w:rPr>
          <w:rFonts w:ascii="仿宋" w:hAnsi="仿宋" w:eastAsia="仿宋" w:cs="仿宋"/>
          <w:kern w:val="0"/>
          <w:sz w:val="32"/>
          <w:szCs w:val="32"/>
        </w:rPr>
      </w:pPr>
      <w:r>
        <w:rPr>
          <w:rFonts w:hint="eastAsia" w:ascii="仿宋" w:hAnsi="仿宋" w:eastAsia="仿宋" w:cs="仿宋"/>
          <w:kern w:val="0"/>
          <w:sz w:val="32"/>
          <w:szCs w:val="32"/>
          <w:lang w:eastAsia="zh-TW"/>
        </w:rPr>
        <w:t>参编单位：</w:t>
      </w:r>
      <w:r>
        <w:rPr>
          <w:rFonts w:hint="eastAsia" w:ascii="仿宋" w:hAnsi="仿宋" w:eastAsia="仿宋" w:cs="仿宋"/>
          <w:kern w:val="0"/>
          <w:sz w:val="32"/>
          <w:szCs w:val="32"/>
        </w:rPr>
        <w:t>河北建工集团有限责任公司</w:t>
      </w:r>
    </w:p>
    <w:p>
      <w:pPr>
        <w:ind w:firstLine="1600" w:firstLineChars="500"/>
        <w:jc w:val="left"/>
        <w:rPr>
          <w:rFonts w:ascii="仿宋" w:hAnsi="仿宋" w:eastAsia="仿宋" w:cs="仿宋"/>
          <w:kern w:val="0"/>
          <w:sz w:val="32"/>
          <w:szCs w:val="32"/>
          <w:lang w:eastAsia="zh-TW"/>
        </w:rPr>
      </w:pPr>
      <w:r>
        <w:rPr>
          <w:rFonts w:hint="eastAsia" w:ascii="仿宋" w:hAnsi="仿宋" w:eastAsia="仿宋" w:cs="仿宋"/>
          <w:kern w:val="0"/>
          <w:sz w:val="32"/>
          <w:szCs w:val="32"/>
          <w:lang w:eastAsia="zh-TW"/>
        </w:rPr>
        <w:t>河北建设集团股份有限公司</w:t>
      </w:r>
    </w:p>
    <w:p>
      <w:pPr>
        <w:ind w:firstLine="1600" w:firstLineChars="500"/>
        <w:jc w:val="left"/>
        <w:rPr>
          <w:rFonts w:ascii="仿宋" w:hAnsi="仿宋" w:eastAsia="仿宋" w:cs="仿宋"/>
          <w:kern w:val="0"/>
          <w:sz w:val="32"/>
          <w:szCs w:val="32"/>
          <w:lang w:eastAsia="zh-TW"/>
        </w:rPr>
      </w:pPr>
      <w:r>
        <w:rPr>
          <w:rFonts w:hint="eastAsia" w:ascii="仿宋" w:hAnsi="仿宋" w:eastAsia="仿宋" w:cs="仿宋"/>
          <w:kern w:val="0"/>
          <w:sz w:val="32"/>
          <w:szCs w:val="32"/>
          <w:lang w:eastAsia="zh-TW"/>
        </w:rPr>
        <w:t>中土大地国际建筑设计有限公司</w:t>
      </w:r>
    </w:p>
    <w:p>
      <w:pPr>
        <w:ind w:firstLine="1600" w:firstLineChars="500"/>
        <w:jc w:val="left"/>
        <w:rPr>
          <w:rFonts w:ascii="仿宋" w:hAnsi="仿宋" w:eastAsia="PMingLiU" w:cs="仿宋"/>
          <w:kern w:val="0"/>
          <w:sz w:val="32"/>
          <w:szCs w:val="32"/>
          <w:lang w:eastAsia="zh-TW"/>
        </w:rPr>
      </w:pPr>
      <w:r>
        <w:rPr>
          <w:rFonts w:hint="eastAsia" w:ascii="仿宋" w:hAnsi="仿宋" w:eastAsia="仿宋" w:cs="仿宋"/>
          <w:kern w:val="0"/>
          <w:sz w:val="32"/>
          <w:szCs w:val="32"/>
          <w:lang w:eastAsia="zh-TW"/>
        </w:rPr>
        <w:t>河北建筑设计研究院有限责任公司</w:t>
      </w:r>
    </w:p>
    <w:p>
      <w:pPr>
        <w:ind w:firstLine="1600" w:firstLineChars="500"/>
        <w:jc w:val="left"/>
        <w:rPr>
          <w:rFonts w:ascii="仿宋" w:hAnsi="仿宋" w:eastAsia="仿宋" w:cs="仿宋"/>
          <w:kern w:val="0"/>
          <w:sz w:val="32"/>
          <w:szCs w:val="32"/>
          <w:lang w:eastAsia="zh-TW"/>
        </w:rPr>
      </w:pPr>
      <w:r>
        <w:rPr>
          <w:rFonts w:hint="eastAsia" w:ascii="仿宋" w:hAnsi="仿宋" w:eastAsia="仿宋" w:cs="仿宋"/>
          <w:kern w:val="0"/>
          <w:sz w:val="32"/>
          <w:szCs w:val="32"/>
          <w:lang w:eastAsia="zh-TW"/>
        </w:rPr>
        <w:t>中国兵器工业北方勘察设计研究院有限公司</w:t>
      </w:r>
    </w:p>
    <w:p>
      <w:pPr>
        <w:ind w:firstLine="1600" w:firstLineChars="500"/>
        <w:jc w:val="left"/>
        <w:rPr>
          <w:rFonts w:ascii="仿宋" w:hAnsi="仿宋" w:eastAsia="仿宋" w:cs="仿宋"/>
          <w:kern w:val="0"/>
          <w:sz w:val="32"/>
          <w:szCs w:val="32"/>
          <w:lang w:eastAsia="zh-TW"/>
        </w:rPr>
      </w:pPr>
      <w:r>
        <w:rPr>
          <w:rFonts w:hint="eastAsia" w:ascii="仿宋" w:hAnsi="仿宋" w:eastAsia="仿宋" w:cs="仿宋"/>
          <w:kern w:val="0"/>
          <w:sz w:val="32"/>
          <w:szCs w:val="32"/>
          <w:lang w:eastAsia="zh-TW"/>
        </w:rPr>
        <w:t>瑞和安惠项目管理集团有限公司</w:t>
      </w:r>
    </w:p>
    <w:p>
      <w:pPr>
        <w:ind w:firstLine="1600" w:firstLineChars="500"/>
        <w:jc w:val="left"/>
        <w:rPr>
          <w:rFonts w:ascii="仿宋" w:hAnsi="仿宋" w:eastAsia="PMingLiU" w:cs="仿宋"/>
          <w:kern w:val="0"/>
          <w:sz w:val="32"/>
          <w:szCs w:val="32"/>
          <w:lang w:eastAsia="zh-TW"/>
        </w:rPr>
      </w:pPr>
      <w:r>
        <w:rPr>
          <w:rFonts w:hint="eastAsia" w:ascii="仿宋" w:hAnsi="仿宋" w:eastAsia="仿宋" w:cs="仿宋"/>
          <w:kern w:val="0"/>
          <w:sz w:val="32"/>
          <w:szCs w:val="32"/>
          <w:lang w:eastAsia="zh-TW"/>
        </w:rPr>
        <w:t>河北汉丰造价师事务所有限公司</w:t>
      </w:r>
    </w:p>
    <w:p>
      <w:pPr>
        <w:ind w:firstLine="1600" w:firstLineChars="500"/>
        <w:jc w:val="left"/>
        <w:rPr>
          <w:rFonts w:ascii="仿宋" w:hAnsi="仿宋" w:eastAsia="仿宋" w:cs="仿宋"/>
          <w:kern w:val="0"/>
          <w:sz w:val="32"/>
          <w:szCs w:val="32"/>
          <w:lang w:eastAsia="zh-TW"/>
        </w:rPr>
      </w:pPr>
      <w:r>
        <w:rPr>
          <w:rFonts w:hint="eastAsia" w:ascii="仿宋" w:hAnsi="仿宋" w:eastAsia="仿宋" w:cs="仿宋"/>
          <w:kern w:val="0"/>
          <w:sz w:val="32"/>
          <w:szCs w:val="32"/>
          <w:lang w:eastAsia="zh-TW"/>
        </w:rPr>
        <w:t>广联达科技股份有限公司石家庄分公司</w:t>
      </w:r>
    </w:p>
    <w:p>
      <w:pPr>
        <w:ind w:firstLine="1600" w:firstLineChars="500"/>
        <w:jc w:val="left"/>
        <w:rPr>
          <w:rFonts w:ascii="仿宋" w:hAnsi="仿宋" w:eastAsia="PMingLiU" w:cs="仿宋"/>
          <w:kern w:val="0"/>
          <w:sz w:val="32"/>
          <w:szCs w:val="32"/>
          <w:lang w:eastAsia="zh-TW"/>
        </w:rPr>
      </w:pPr>
      <w:r>
        <w:rPr>
          <w:rFonts w:hint="eastAsia" w:ascii="仿宋" w:hAnsi="仿宋" w:eastAsia="仿宋" w:cs="仿宋"/>
          <w:kern w:val="0"/>
          <w:sz w:val="32"/>
          <w:szCs w:val="32"/>
          <w:lang w:eastAsia="zh-TW"/>
        </w:rPr>
        <w:t>河北大成建筑设计咨询有限公司</w:t>
      </w:r>
    </w:p>
    <w:p>
      <w:pPr>
        <w:ind w:firstLine="1600" w:firstLineChars="500"/>
        <w:jc w:val="left"/>
        <w:rPr>
          <w:rFonts w:ascii="仿宋" w:hAnsi="仿宋" w:eastAsia="仿宋" w:cs="仿宋"/>
          <w:kern w:val="0"/>
          <w:sz w:val="32"/>
          <w:szCs w:val="32"/>
          <w:lang w:eastAsia="zh-TW"/>
        </w:rPr>
      </w:pPr>
      <w:r>
        <w:rPr>
          <w:rFonts w:hint="eastAsia" w:ascii="仿宋" w:hAnsi="仿宋" w:eastAsia="仿宋" w:cs="仿宋"/>
          <w:kern w:val="0"/>
          <w:sz w:val="32"/>
          <w:szCs w:val="32"/>
          <w:lang w:eastAsia="zh-TW"/>
        </w:rPr>
        <w:t>北京论策天下科技有限公司</w:t>
      </w:r>
    </w:p>
    <w:p>
      <w:pPr>
        <w:ind w:left="1920" w:hanging="1920" w:hangingChars="600"/>
        <w:jc w:val="left"/>
        <w:rPr>
          <w:rFonts w:ascii="方正仿宋简体" w:hAnsi="方正仿宋简体" w:eastAsia="方正仿宋简体" w:cs="仿宋_GB2312"/>
          <w:sz w:val="32"/>
          <w:szCs w:val="32"/>
        </w:rPr>
      </w:pPr>
      <w:r>
        <w:rPr>
          <w:rFonts w:hint="eastAsia" w:ascii="仿宋" w:hAnsi="仿宋" w:eastAsia="仿宋" w:cs="仿宋"/>
          <w:kern w:val="0"/>
          <w:sz w:val="32"/>
          <w:szCs w:val="32"/>
        </w:rPr>
        <w:t>主要起草人</w:t>
      </w:r>
      <w:r>
        <w:rPr>
          <w:rFonts w:hint="eastAsia" w:ascii="仿宋" w:hAnsi="仿宋" w:eastAsia="仿宋" w:cs="仿宋"/>
          <w:kern w:val="0"/>
          <w:sz w:val="32"/>
          <w:szCs w:val="32"/>
          <w:lang w:eastAsia="zh-TW"/>
        </w:rPr>
        <w:t>：</w:t>
      </w:r>
      <w:r>
        <w:rPr>
          <w:rFonts w:hint="eastAsia" w:ascii="方正仿宋简体" w:hAnsi="方正仿宋简体" w:eastAsia="方正仿宋简体" w:cs="仿宋_GB2312"/>
          <w:kern w:val="0"/>
          <w:sz w:val="32"/>
          <w:szCs w:val="32"/>
          <w:lang w:eastAsia="zh-TW"/>
        </w:rPr>
        <w:t>魏少雷</w:t>
      </w:r>
      <w:r>
        <w:rPr>
          <w:rFonts w:hint="eastAsia" w:ascii="方正仿宋简体" w:hAnsi="方正仿宋简体" w:eastAsia="方正仿宋简体" w:cs="仿宋_GB2312"/>
          <w:kern w:val="0"/>
          <w:sz w:val="32"/>
          <w:szCs w:val="32"/>
        </w:rPr>
        <w:t xml:space="preserve"> </w:t>
      </w:r>
      <w:r>
        <w:rPr>
          <w:rFonts w:ascii="方正仿宋简体" w:hAnsi="方正仿宋简体" w:eastAsia="方正仿宋简体" w:cs="仿宋_GB2312"/>
          <w:sz w:val="32"/>
          <w:szCs w:val="32"/>
        </w:rPr>
        <w:t xml:space="preserve"> 安占法  王长科</w:t>
      </w:r>
      <w:r>
        <w:rPr>
          <w:rFonts w:hint="eastAsia" w:ascii="方正仿宋简体" w:hAnsi="方正仿宋简体" w:eastAsia="方正仿宋简体" w:cs="仿宋_GB2312"/>
          <w:sz w:val="32"/>
          <w:szCs w:val="32"/>
        </w:rPr>
        <w:t xml:space="preserve"> </w:t>
      </w:r>
      <w:r>
        <w:rPr>
          <w:rFonts w:ascii="方正仿宋简体" w:hAnsi="方正仿宋简体" w:eastAsia="方正仿宋简体" w:cs="仿宋_GB2312"/>
          <w:sz w:val="32"/>
          <w:szCs w:val="32"/>
        </w:rPr>
        <w:t xml:space="preserve"> </w:t>
      </w:r>
      <w:r>
        <w:rPr>
          <w:rFonts w:hint="eastAsia" w:ascii="方正仿宋简体" w:hAnsi="方正仿宋简体" w:eastAsia="方正仿宋简体" w:cs="仿宋_GB2312"/>
          <w:sz w:val="32"/>
          <w:szCs w:val="32"/>
        </w:rPr>
        <w:t xml:space="preserve">线登洲 </w:t>
      </w:r>
      <w:r>
        <w:rPr>
          <w:rFonts w:ascii="方正仿宋简体" w:hAnsi="方正仿宋简体" w:eastAsia="方正仿宋简体" w:cs="仿宋_GB2312"/>
          <w:sz w:val="32"/>
          <w:szCs w:val="32"/>
        </w:rPr>
        <w:t xml:space="preserve"> 赵丽娅</w:t>
      </w:r>
    </w:p>
    <w:p>
      <w:pPr>
        <w:ind w:left="1915" w:leftChars="912" w:firstLine="0" w:firstLineChars="0"/>
        <w:jc w:val="left"/>
        <w:rPr>
          <w:rFonts w:ascii="方正仿宋简体" w:hAnsi="方正仿宋简体" w:eastAsia="方正仿宋简体" w:cs="仿宋_GB2312"/>
          <w:sz w:val="32"/>
          <w:szCs w:val="32"/>
        </w:rPr>
      </w:pPr>
      <w:r>
        <w:rPr>
          <w:rFonts w:hint="eastAsia" w:ascii="方正仿宋简体" w:hAnsi="方正仿宋简体" w:eastAsia="方正仿宋简体" w:cs="仿宋_GB2312"/>
          <w:sz w:val="32"/>
          <w:szCs w:val="32"/>
        </w:rPr>
        <w:t xml:space="preserve">甄志禄 </w:t>
      </w:r>
      <w:r>
        <w:rPr>
          <w:rFonts w:ascii="方正仿宋简体" w:hAnsi="方正仿宋简体" w:eastAsia="方正仿宋简体" w:cs="仿宋_GB2312"/>
          <w:sz w:val="32"/>
          <w:szCs w:val="32"/>
        </w:rPr>
        <w:t xml:space="preserve"> </w:t>
      </w:r>
      <w:r>
        <w:rPr>
          <w:rFonts w:ascii="方正仿宋简体" w:hAnsi="方正仿宋简体" w:eastAsia="方正仿宋简体" w:cs="仿宋_GB2312"/>
          <w:color w:val="000000" w:themeColor="text1"/>
          <w:sz w:val="32"/>
          <w:szCs w:val="32"/>
          <w14:textFill>
            <w14:solidFill>
              <w14:schemeClr w14:val="tx1"/>
            </w14:solidFill>
          </w14:textFill>
        </w:rPr>
        <w:t>吕洪雷</w:t>
      </w:r>
      <w:r>
        <w:rPr>
          <w:rFonts w:ascii="方正仿宋简体" w:hAnsi="方正仿宋简体" w:eastAsia="方正仿宋简体" w:cs="仿宋_GB2312"/>
          <w:sz w:val="32"/>
          <w:szCs w:val="32"/>
        </w:rPr>
        <w:t xml:space="preserve">  张</w:t>
      </w:r>
      <w:r>
        <w:rPr>
          <w:rFonts w:hint="eastAsia" w:ascii="方正仿宋简体" w:hAnsi="方正仿宋简体" w:eastAsia="方正仿宋简体" w:cs="仿宋_GB2312"/>
          <w:sz w:val="32"/>
          <w:szCs w:val="32"/>
        </w:rPr>
        <w:t xml:space="preserve"> </w:t>
      </w:r>
      <w:r>
        <w:rPr>
          <w:rFonts w:ascii="方正仿宋简体" w:hAnsi="方正仿宋简体" w:eastAsia="方正仿宋简体" w:cs="仿宋_GB2312"/>
          <w:sz w:val="32"/>
          <w:szCs w:val="32"/>
        </w:rPr>
        <w:t xml:space="preserve"> 雷</w:t>
      </w:r>
      <w:r>
        <w:rPr>
          <w:rFonts w:hint="eastAsia" w:ascii="方正仿宋简体" w:hAnsi="方正仿宋简体" w:eastAsia="方正仿宋简体" w:cs="仿宋_GB2312"/>
          <w:sz w:val="32"/>
          <w:szCs w:val="32"/>
        </w:rPr>
        <w:t xml:space="preserve"> </w:t>
      </w:r>
      <w:r>
        <w:rPr>
          <w:rFonts w:ascii="方正仿宋简体" w:hAnsi="方正仿宋简体" w:eastAsia="方正仿宋简体" w:cs="仿宋_GB2312"/>
          <w:sz w:val="32"/>
          <w:szCs w:val="32"/>
        </w:rPr>
        <w:t xml:space="preserve"> </w:t>
      </w:r>
      <w:r>
        <w:rPr>
          <w:rFonts w:hint="eastAsia" w:ascii="方正仿宋简体" w:hAnsi="方正仿宋简体" w:eastAsia="方正仿宋简体" w:cs="仿宋_GB2312"/>
          <w:sz w:val="32"/>
          <w:szCs w:val="32"/>
        </w:rPr>
        <w:t>邓国志</w:t>
      </w:r>
      <w:r>
        <w:rPr>
          <w:rFonts w:ascii="方正仿宋简体" w:hAnsi="方正仿宋简体" w:eastAsia="方正仿宋简体" w:cs="仿宋_GB2312"/>
          <w:sz w:val="32"/>
          <w:szCs w:val="32"/>
        </w:rPr>
        <w:t xml:space="preserve">  芈建华</w:t>
      </w:r>
      <w:r>
        <w:rPr>
          <w:rFonts w:hint="eastAsia" w:ascii="方正仿宋简体" w:hAnsi="方正仿宋简体" w:eastAsia="方正仿宋简体" w:cs="仿宋_GB2312"/>
          <w:sz w:val="32"/>
          <w:szCs w:val="32"/>
        </w:rPr>
        <w:t xml:space="preserve">王 </w:t>
      </w:r>
      <w:r>
        <w:rPr>
          <w:rFonts w:ascii="方正仿宋简体" w:hAnsi="方正仿宋简体" w:eastAsia="方正仿宋简体" w:cs="仿宋_GB2312"/>
          <w:sz w:val="32"/>
          <w:szCs w:val="32"/>
        </w:rPr>
        <w:t xml:space="preserve"> </w:t>
      </w:r>
      <w:r>
        <w:rPr>
          <w:rFonts w:hint="eastAsia" w:ascii="方正仿宋简体" w:hAnsi="方正仿宋简体" w:eastAsia="方正仿宋简体" w:cs="仿宋_GB2312"/>
          <w:sz w:val="32"/>
          <w:szCs w:val="32"/>
        </w:rPr>
        <w:t xml:space="preserve">朋 </w:t>
      </w:r>
      <w:r>
        <w:rPr>
          <w:rFonts w:ascii="方正仿宋简体" w:hAnsi="方正仿宋简体" w:eastAsia="方正仿宋简体" w:cs="仿宋_GB2312"/>
          <w:sz w:val="32"/>
          <w:szCs w:val="32"/>
        </w:rPr>
        <w:t xml:space="preserve"> </w:t>
      </w:r>
      <w:r>
        <w:rPr>
          <w:rFonts w:hint="eastAsia" w:ascii="方正仿宋简体" w:hAnsi="方正仿宋简体" w:eastAsia="方正仿宋简体" w:cs="仿宋_GB2312"/>
          <w:sz w:val="32"/>
          <w:szCs w:val="32"/>
        </w:rPr>
        <w:t>张春辉</w:t>
      </w:r>
      <w:r>
        <w:rPr>
          <w:rFonts w:ascii="方正仿宋简体" w:hAnsi="方正仿宋简体" w:eastAsia="方正仿宋简体" w:cs="仿宋_GB2312"/>
          <w:sz w:val="32"/>
          <w:szCs w:val="32"/>
        </w:rPr>
        <w:t xml:space="preserve">  </w:t>
      </w:r>
      <w:r>
        <w:rPr>
          <w:rFonts w:hint="eastAsia" w:ascii="方正仿宋简体" w:hAnsi="方正仿宋简体" w:eastAsia="方正仿宋简体" w:cs="仿宋_GB2312"/>
          <w:sz w:val="32"/>
          <w:szCs w:val="32"/>
        </w:rPr>
        <w:t xml:space="preserve">张卫良  </w:t>
      </w:r>
      <w:r>
        <w:rPr>
          <w:rFonts w:ascii="方正仿宋简体" w:hAnsi="方正仿宋简体" w:eastAsia="方正仿宋简体" w:cs="仿宋_GB2312"/>
          <w:sz w:val="32"/>
          <w:szCs w:val="32"/>
        </w:rPr>
        <w:t>胡</w:t>
      </w:r>
      <w:r>
        <w:rPr>
          <w:rFonts w:hint="eastAsia" w:ascii="方正仿宋简体" w:hAnsi="方正仿宋简体" w:eastAsia="方正仿宋简体" w:cs="仿宋_GB2312"/>
          <w:sz w:val="32"/>
          <w:szCs w:val="32"/>
        </w:rPr>
        <w:t xml:space="preserve"> </w:t>
      </w:r>
      <w:r>
        <w:rPr>
          <w:rFonts w:ascii="方正仿宋简体" w:hAnsi="方正仿宋简体" w:eastAsia="方正仿宋简体" w:cs="仿宋_GB2312"/>
          <w:sz w:val="32"/>
          <w:szCs w:val="32"/>
        </w:rPr>
        <w:t xml:space="preserve"> 勇  </w:t>
      </w:r>
      <w:r>
        <w:rPr>
          <w:rFonts w:hint="eastAsia" w:ascii="方正仿宋简体" w:hAnsi="方正仿宋简体" w:eastAsia="方正仿宋简体" w:cs="仿宋_GB2312"/>
          <w:sz w:val="32"/>
          <w:szCs w:val="32"/>
        </w:rPr>
        <w:t xml:space="preserve">宋志红李海彬 </w:t>
      </w:r>
      <w:r>
        <w:rPr>
          <w:rFonts w:ascii="方正仿宋简体" w:hAnsi="方正仿宋简体" w:eastAsia="方正仿宋简体" w:cs="仿宋_GB2312"/>
          <w:sz w:val="32"/>
          <w:szCs w:val="32"/>
        </w:rPr>
        <w:t xml:space="preserve"> </w:t>
      </w:r>
      <w:r>
        <w:rPr>
          <w:rFonts w:hint="eastAsia" w:ascii="方正仿宋简体" w:hAnsi="方正仿宋简体" w:eastAsia="方正仿宋简体" w:cs="仿宋_GB2312"/>
          <w:sz w:val="32"/>
          <w:szCs w:val="32"/>
        </w:rPr>
        <w:t xml:space="preserve">马 </w:t>
      </w:r>
      <w:r>
        <w:rPr>
          <w:rFonts w:ascii="方正仿宋简体" w:hAnsi="方正仿宋简体" w:eastAsia="方正仿宋简体" w:cs="仿宋_GB2312"/>
          <w:sz w:val="32"/>
          <w:szCs w:val="32"/>
        </w:rPr>
        <w:t xml:space="preserve"> 杰  </w:t>
      </w:r>
      <w:r>
        <w:rPr>
          <w:rFonts w:hint="eastAsia" w:ascii="方正仿宋简体" w:hAnsi="方正仿宋简体" w:eastAsia="方正仿宋简体" w:cs="仿宋_GB2312"/>
          <w:sz w:val="32"/>
          <w:szCs w:val="32"/>
        </w:rPr>
        <w:t xml:space="preserve">葛怀银 </w:t>
      </w:r>
      <w:r>
        <w:rPr>
          <w:rFonts w:ascii="方正仿宋简体" w:hAnsi="方正仿宋简体" w:eastAsia="方正仿宋简体" w:cs="仿宋_GB2312"/>
          <w:sz w:val="32"/>
          <w:szCs w:val="32"/>
        </w:rPr>
        <w:t xml:space="preserve"> 杜建伟</w:t>
      </w:r>
      <w:r>
        <w:rPr>
          <w:rFonts w:hint="eastAsia" w:ascii="方正仿宋简体" w:hAnsi="方正仿宋简体" w:eastAsia="方正仿宋简体" w:cs="仿宋_GB2312"/>
          <w:sz w:val="32"/>
          <w:szCs w:val="32"/>
        </w:rPr>
        <w:t xml:space="preserve"> </w:t>
      </w:r>
      <w:r>
        <w:rPr>
          <w:rFonts w:ascii="方正仿宋简体" w:hAnsi="方正仿宋简体" w:eastAsia="方正仿宋简体" w:cs="仿宋_GB2312"/>
          <w:sz w:val="32"/>
          <w:szCs w:val="32"/>
        </w:rPr>
        <w:t xml:space="preserve"> </w:t>
      </w:r>
      <w:r>
        <w:rPr>
          <w:rFonts w:hint="eastAsia" w:ascii="方正仿宋简体" w:hAnsi="方正仿宋简体" w:eastAsia="方正仿宋简体" w:cs="仿宋_GB2312"/>
          <w:sz w:val="32"/>
          <w:szCs w:val="32"/>
        </w:rPr>
        <w:t xml:space="preserve">岳 </w:t>
      </w:r>
      <w:r>
        <w:rPr>
          <w:rFonts w:ascii="方正仿宋简体" w:hAnsi="方正仿宋简体" w:eastAsia="方正仿宋简体" w:cs="仿宋_GB2312"/>
          <w:sz w:val="32"/>
          <w:szCs w:val="32"/>
        </w:rPr>
        <w:t xml:space="preserve"> </w:t>
      </w:r>
      <w:r>
        <w:rPr>
          <w:rFonts w:hint="eastAsia" w:ascii="方正仿宋简体" w:hAnsi="方正仿宋简体" w:eastAsia="方正仿宋简体" w:cs="仿宋_GB2312"/>
          <w:sz w:val="32"/>
          <w:szCs w:val="32"/>
        </w:rPr>
        <w:t>欣</w:t>
      </w:r>
      <w:r>
        <w:rPr>
          <w:rFonts w:ascii="方正仿宋简体" w:hAnsi="方正仿宋简体" w:eastAsia="方正仿宋简体" w:cs="仿宋_GB2312"/>
          <w:sz w:val="32"/>
          <w:szCs w:val="32"/>
        </w:rPr>
        <w:t>张卫全</w:t>
      </w:r>
      <w:r>
        <w:rPr>
          <w:rFonts w:hint="eastAsia" w:ascii="方正仿宋简体" w:hAnsi="方正仿宋简体" w:eastAsia="方正仿宋简体" w:cs="仿宋_GB2312"/>
          <w:sz w:val="32"/>
          <w:szCs w:val="32"/>
        </w:rPr>
        <w:t xml:space="preserve"> </w:t>
      </w:r>
      <w:r>
        <w:rPr>
          <w:rFonts w:ascii="方正仿宋简体" w:hAnsi="方正仿宋简体" w:eastAsia="方正仿宋简体" w:cs="仿宋_GB2312"/>
          <w:sz w:val="32"/>
          <w:szCs w:val="32"/>
        </w:rPr>
        <w:t xml:space="preserve"> </w:t>
      </w:r>
      <w:r>
        <w:rPr>
          <w:rFonts w:hint="eastAsia" w:ascii="方正仿宋简体" w:hAnsi="方正仿宋简体" w:eastAsia="方正仿宋简体" w:cs="仿宋_GB2312"/>
          <w:sz w:val="32"/>
          <w:szCs w:val="32"/>
        </w:rPr>
        <w:t xml:space="preserve">朱 </w:t>
      </w:r>
      <w:r>
        <w:rPr>
          <w:rFonts w:ascii="方正仿宋简体" w:hAnsi="方正仿宋简体" w:eastAsia="方正仿宋简体" w:cs="仿宋_GB2312"/>
          <w:sz w:val="32"/>
          <w:szCs w:val="32"/>
        </w:rPr>
        <w:t xml:space="preserve"> </w:t>
      </w:r>
      <w:r>
        <w:rPr>
          <w:rFonts w:hint="eastAsia" w:ascii="方正仿宋简体" w:hAnsi="方正仿宋简体" w:eastAsia="方正仿宋简体" w:cs="仿宋_GB2312"/>
          <w:sz w:val="32"/>
          <w:szCs w:val="32"/>
        </w:rPr>
        <w:t xml:space="preserve">炼  </w:t>
      </w:r>
      <w:r>
        <w:rPr>
          <w:rFonts w:ascii="方正仿宋简体" w:hAnsi="方正仿宋简体" w:eastAsia="方正仿宋简体" w:cs="仿宋_GB2312"/>
          <w:sz w:val="32"/>
          <w:szCs w:val="32"/>
        </w:rPr>
        <w:t>吕德浦</w:t>
      </w:r>
      <w:r>
        <w:rPr>
          <w:rFonts w:hint="eastAsia" w:ascii="方正仿宋简体" w:hAnsi="方正仿宋简体" w:eastAsia="方正仿宋简体" w:cs="仿宋_GB2312"/>
          <w:sz w:val="32"/>
          <w:szCs w:val="32"/>
        </w:rPr>
        <w:t xml:space="preserve"> </w:t>
      </w:r>
      <w:r>
        <w:rPr>
          <w:rFonts w:ascii="方正仿宋简体" w:hAnsi="方正仿宋简体" w:eastAsia="方正仿宋简体" w:cs="仿宋_GB2312"/>
          <w:sz w:val="32"/>
          <w:szCs w:val="32"/>
        </w:rPr>
        <w:t xml:space="preserve"> 杜守军  冯惠利  </w:t>
      </w:r>
      <w:r>
        <w:rPr>
          <w:rFonts w:hint="eastAsia" w:ascii="方正仿宋简体" w:hAnsi="方正仿宋简体" w:eastAsia="方正仿宋简体" w:cs="仿宋_GB2312"/>
          <w:sz w:val="32"/>
          <w:szCs w:val="32"/>
        </w:rPr>
        <w:t xml:space="preserve">何毅博 </w:t>
      </w:r>
      <w:r>
        <w:rPr>
          <w:rFonts w:ascii="方正仿宋简体" w:hAnsi="方正仿宋简体" w:eastAsia="方正仿宋简体" w:cs="仿宋_GB2312"/>
          <w:sz w:val="32"/>
          <w:szCs w:val="32"/>
        </w:rPr>
        <w:t xml:space="preserve"> </w:t>
      </w:r>
      <w:r>
        <w:rPr>
          <w:rFonts w:hint="eastAsia" w:ascii="方正仿宋简体" w:hAnsi="方正仿宋简体" w:eastAsia="方正仿宋简体" w:cs="仿宋_GB2312"/>
          <w:sz w:val="32"/>
          <w:szCs w:val="32"/>
        </w:rPr>
        <w:t xml:space="preserve">王 </w:t>
      </w:r>
      <w:r>
        <w:rPr>
          <w:rFonts w:ascii="方正仿宋简体" w:hAnsi="方正仿宋简体" w:eastAsia="方正仿宋简体" w:cs="仿宋_GB2312"/>
          <w:sz w:val="32"/>
          <w:szCs w:val="32"/>
        </w:rPr>
        <w:t xml:space="preserve"> 东</w:t>
      </w:r>
      <w:r>
        <w:rPr>
          <w:rFonts w:hint="eastAsia" w:ascii="方正仿宋简体" w:hAnsi="方正仿宋简体" w:eastAsia="方正仿宋简体" w:cs="仿宋_GB2312"/>
          <w:sz w:val="32"/>
          <w:szCs w:val="32"/>
        </w:rPr>
        <w:t xml:space="preserve"> </w:t>
      </w:r>
      <w:r>
        <w:rPr>
          <w:rFonts w:ascii="方正仿宋简体" w:hAnsi="方正仿宋简体" w:eastAsia="方正仿宋简体" w:cs="仿宋_GB2312"/>
          <w:sz w:val="32"/>
          <w:szCs w:val="32"/>
        </w:rPr>
        <w:t xml:space="preserve"> 丁金堂  许孟斌</w:t>
      </w:r>
      <w:r>
        <w:rPr>
          <w:rFonts w:hint="eastAsia" w:ascii="方正仿宋简体" w:hAnsi="方正仿宋简体" w:eastAsia="方正仿宋简体" w:cs="仿宋_GB2312"/>
          <w:sz w:val="32"/>
          <w:szCs w:val="32"/>
        </w:rPr>
        <w:t xml:space="preserve"> </w:t>
      </w:r>
      <w:r>
        <w:rPr>
          <w:rFonts w:ascii="方正仿宋简体" w:hAnsi="方正仿宋简体" w:eastAsia="方正仿宋简体" w:cs="仿宋_GB2312"/>
          <w:sz w:val="32"/>
          <w:szCs w:val="32"/>
        </w:rPr>
        <w:t xml:space="preserve"> 方永山</w:t>
      </w:r>
      <w:r>
        <w:rPr>
          <w:rFonts w:hint="eastAsia" w:ascii="方正仿宋简体" w:hAnsi="方正仿宋简体" w:eastAsia="方正仿宋简体" w:cs="仿宋_GB2312"/>
          <w:sz w:val="32"/>
          <w:szCs w:val="32"/>
        </w:rPr>
        <w:t xml:space="preserve">梁 </w:t>
      </w:r>
      <w:r>
        <w:rPr>
          <w:rFonts w:ascii="方正仿宋简体" w:hAnsi="方正仿宋简体" w:eastAsia="方正仿宋简体" w:cs="仿宋_GB2312"/>
          <w:sz w:val="32"/>
          <w:szCs w:val="32"/>
        </w:rPr>
        <w:t xml:space="preserve"> </w:t>
      </w:r>
      <w:r>
        <w:rPr>
          <w:rFonts w:hint="eastAsia" w:ascii="方正仿宋简体" w:hAnsi="方正仿宋简体" w:eastAsia="方正仿宋简体" w:cs="仿宋_GB2312"/>
          <w:sz w:val="32"/>
          <w:szCs w:val="32"/>
        </w:rPr>
        <w:t xml:space="preserve">军 </w:t>
      </w:r>
      <w:r>
        <w:rPr>
          <w:rFonts w:ascii="方正仿宋简体" w:hAnsi="方正仿宋简体" w:eastAsia="方正仿宋简体" w:cs="仿宋_GB2312"/>
          <w:sz w:val="32"/>
          <w:szCs w:val="32"/>
        </w:rPr>
        <w:t xml:space="preserve"> </w:t>
      </w:r>
    </w:p>
    <w:p>
      <w:pPr>
        <w:rPr>
          <w:rFonts w:ascii="仿宋" w:hAnsi="仿宋" w:eastAsia="仿宋"/>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PMingLiU">
    <w:panose1 w:val="02020500000000000000"/>
    <w:charset w:val="88"/>
    <w:family w:val="auto"/>
    <w:pitch w:val="default"/>
    <w:sig w:usb0="A00002FF" w:usb1="28CFFCFA" w:usb2="00000016" w:usb3="00000000" w:csb0="00100001"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03D"/>
    <w:rsid w:val="0000051D"/>
    <w:rsid w:val="00003A92"/>
    <w:rsid w:val="000063BE"/>
    <w:rsid w:val="000066FA"/>
    <w:rsid w:val="0002785C"/>
    <w:rsid w:val="000352F5"/>
    <w:rsid w:val="00076F10"/>
    <w:rsid w:val="000839C3"/>
    <w:rsid w:val="00090F22"/>
    <w:rsid w:val="00091A99"/>
    <w:rsid w:val="0009328D"/>
    <w:rsid w:val="000B2085"/>
    <w:rsid w:val="000B6821"/>
    <w:rsid w:val="000F17E6"/>
    <w:rsid w:val="000F5635"/>
    <w:rsid w:val="000F668A"/>
    <w:rsid w:val="00107B5A"/>
    <w:rsid w:val="00122276"/>
    <w:rsid w:val="00131301"/>
    <w:rsid w:val="001327D0"/>
    <w:rsid w:val="00133126"/>
    <w:rsid w:val="001335C4"/>
    <w:rsid w:val="00147175"/>
    <w:rsid w:val="00152784"/>
    <w:rsid w:val="00163B0B"/>
    <w:rsid w:val="00190C9F"/>
    <w:rsid w:val="001966C1"/>
    <w:rsid w:val="00196736"/>
    <w:rsid w:val="001B0A0C"/>
    <w:rsid w:val="001B38BD"/>
    <w:rsid w:val="001C0B47"/>
    <w:rsid w:val="001E1830"/>
    <w:rsid w:val="001F4C0A"/>
    <w:rsid w:val="001F7269"/>
    <w:rsid w:val="00207382"/>
    <w:rsid w:val="00213E9D"/>
    <w:rsid w:val="00225569"/>
    <w:rsid w:val="0023041F"/>
    <w:rsid w:val="00253B76"/>
    <w:rsid w:val="00270084"/>
    <w:rsid w:val="0027361E"/>
    <w:rsid w:val="00275268"/>
    <w:rsid w:val="00296A17"/>
    <w:rsid w:val="002A6E0C"/>
    <w:rsid w:val="002B0639"/>
    <w:rsid w:val="002C47FB"/>
    <w:rsid w:val="002C687D"/>
    <w:rsid w:val="002D05BE"/>
    <w:rsid w:val="0030412C"/>
    <w:rsid w:val="0031565B"/>
    <w:rsid w:val="00324125"/>
    <w:rsid w:val="0034141F"/>
    <w:rsid w:val="00345855"/>
    <w:rsid w:val="0035170A"/>
    <w:rsid w:val="00356452"/>
    <w:rsid w:val="003605EB"/>
    <w:rsid w:val="00366B01"/>
    <w:rsid w:val="00386297"/>
    <w:rsid w:val="003A3A38"/>
    <w:rsid w:val="003A5E2C"/>
    <w:rsid w:val="003D3002"/>
    <w:rsid w:val="003E6CBA"/>
    <w:rsid w:val="00436007"/>
    <w:rsid w:val="00436BAE"/>
    <w:rsid w:val="004443C1"/>
    <w:rsid w:val="004606C5"/>
    <w:rsid w:val="004724F5"/>
    <w:rsid w:val="00474A3B"/>
    <w:rsid w:val="00481D08"/>
    <w:rsid w:val="0049174D"/>
    <w:rsid w:val="0049295E"/>
    <w:rsid w:val="00492CB9"/>
    <w:rsid w:val="00492E2D"/>
    <w:rsid w:val="0049527F"/>
    <w:rsid w:val="004A41A5"/>
    <w:rsid w:val="004B60A8"/>
    <w:rsid w:val="004F21EE"/>
    <w:rsid w:val="004F315E"/>
    <w:rsid w:val="004F6BAC"/>
    <w:rsid w:val="00510C66"/>
    <w:rsid w:val="005140A0"/>
    <w:rsid w:val="00514D56"/>
    <w:rsid w:val="00521478"/>
    <w:rsid w:val="0052502F"/>
    <w:rsid w:val="00533331"/>
    <w:rsid w:val="0054333B"/>
    <w:rsid w:val="00556E93"/>
    <w:rsid w:val="00574E00"/>
    <w:rsid w:val="00583BCA"/>
    <w:rsid w:val="005B39F2"/>
    <w:rsid w:val="005D3274"/>
    <w:rsid w:val="005D7F5A"/>
    <w:rsid w:val="005F13E7"/>
    <w:rsid w:val="00600329"/>
    <w:rsid w:val="00603395"/>
    <w:rsid w:val="00603D53"/>
    <w:rsid w:val="006105A1"/>
    <w:rsid w:val="006105E6"/>
    <w:rsid w:val="00611895"/>
    <w:rsid w:val="00625267"/>
    <w:rsid w:val="00630331"/>
    <w:rsid w:val="006303D2"/>
    <w:rsid w:val="006304BD"/>
    <w:rsid w:val="00630564"/>
    <w:rsid w:val="00645B44"/>
    <w:rsid w:val="006641AB"/>
    <w:rsid w:val="006733C1"/>
    <w:rsid w:val="00693DC7"/>
    <w:rsid w:val="006E6A94"/>
    <w:rsid w:val="00701F27"/>
    <w:rsid w:val="00713641"/>
    <w:rsid w:val="007419B1"/>
    <w:rsid w:val="007437D0"/>
    <w:rsid w:val="00747749"/>
    <w:rsid w:val="00754F29"/>
    <w:rsid w:val="007564CF"/>
    <w:rsid w:val="00780DF5"/>
    <w:rsid w:val="007855A3"/>
    <w:rsid w:val="00793918"/>
    <w:rsid w:val="007A5F3C"/>
    <w:rsid w:val="007B77BC"/>
    <w:rsid w:val="007D22AC"/>
    <w:rsid w:val="00805F11"/>
    <w:rsid w:val="00813B71"/>
    <w:rsid w:val="00820F71"/>
    <w:rsid w:val="00822382"/>
    <w:rsid w:val="00822E22"/>
    <w:rsid w:val="00860B56"/>
    <w:rsid w:val="008636B0"/>
    <w:rsid w:val="008F7568"/>
    <w:rsid w:val="008F7F38"/>
    <w:rsid w:val="00925029"/>
    <w:rsid w:val="009366A2"/>
    <w:rsid w:val="009472DC"/>
    <w:rsid w:val="00954EE6"/>
    <w:rsid w:val="009550F5"/>
    <w:rsid w:val="009731B0"/>
    <w:rsid w:val="0097663F"/>
    <w:rsid w:val="0098312E"/>
    <w:rsid w:val="009847E9"/>
    <w:rsid w:val="0099442D"/>
    <w:rsid w:val="009A1D98"/>
    <w:rsid w:val="009A4FA9"/>
    <w:rsid w:val="009B41B7"/>
    <w:rsid w:val="009C7DE5"/>
    <w:rsid w:val="009E7BBA"/>
    <w:rsid w:val="009F121C"/>
    <w:rsid w:val="009F7EA7"/>
    <w:rsid w:val="00A02B60"/>
    <w:rsid w:val="00A04B1D"/>
    <w:rsid w:val="00A11758"/>
    <w:rsid w:val="00A270FF"/>
    <w:rsid w:val="00A419D0"/>
    <w:rsid w:val="00A544BD"/>
    <w:rsid w:val="00A63C72"/>
    <w:rsid w:val="00A71B88"/>
    <w:rsid w:val="00A81590"/>
    <w:rsid w:val="00A83853"/>
    <w:rsid w:val="00AB333A"/>
    <w:rsid w:val="00AB43CE"/>
    <w:rsid w:val="00AB52EE"/>
    <w:rsid w:val="00AE6F6D"/>
    <w:rsid w:val="00B31344"/>
    <w:rsid w:val="00B35EDB"/>
    <w:rsid w:val="00B37552"/>
    <w:rsid w:val="00B66C8C"/>
    <w:rsid w:val="00B7079E"/>
    <w:rsid w:val="00B77BEE"/>
    <w:rsid w:val="00B81940"/>
    <w:rsid w:val="00BA6EA8"/>
    <w:rsid w:val="00BC6477"/>
    <w:rsid w:val="00BD1D71"/>
    <w:rsid w:val="00BF3113"/>
    <w:rsid w:val="00BF6066"/>
    <w:rsid w:val="00BF6119"/>
    <w:rsid w:val="00BF72EE"/>
    <w:rsid w:val="00C12FDE"/>
    <w:rsid w:val="00C153CB"/>
    <w:rsid w:val="00C21067"/>
    <w:rsid w:val="00C21447"/>
    <w:rsid w:val="00C267EE"/>
    <w:rsid w:val="00C43BD1"/>
    <w:rsid w:val="00C52B6E"/>
    <w:rsid w:val="00C5475E"/>
    <w:rsid w:val="00C96317"/>
    <w:rsid w:val="00CA4672"/>
    <w:rsid w:val="00CB70D5"/>
    <w:rsid w:val="00CC0994"/>
    <w:rsid w:val="00CC3AF7"/>
    <w:rsid w:val="00CE3FC7"/>
    <w:rsid w:val="00CE3FF8"/>
    <w:rsid w:val="00CE57B2"/>
    <w:rsid w:val="00CE76FA"/>
    <w:rsid w:val="00CF54C1"/>
    <w:rsid w:val="00CF6B03"/>
    <w:rsid w:val="00D10C41"/>
    <w:rsid w:val="00D33237"/>
    <w:rsid w:val="00D417BF"/>
    <w:rsid w:val="00D45325"/>
    <w:rsid w:val="00D66D9E"/>
    <w:rsid w:val="00D97E6D"/>
    <w:rsid w:val="00DA1BF4"/>
    <w:rsid w:val="00DC0D8B"/>
    <w:rsid w:val="00DD5611"/>
    <w:rsid w:val="00DE5341"/>
    <w:rsid w:val="00DF0C0B"/>
    <w:rsid w:val="00E0509D"/>
    <w:rsid w:val="00E2230C"/>
    <w:rsid w:val="00E310E9"/>
    <w:rsid w:val="00E72DC4"/>
    <w:rsid w:val="00E9032B"/>
    <w:rsid w:val="00E913FE"/>
    <w:rsid w:val="00EB02BF"/>
    <w:rsid w:val="00EC1117"/>
    <w:rsid w:val="00EC3767"/>
    <w:rsid w:val="00ED32D9"/>
    <w:rsid w:val="00ED3D52"/>
    <w:rsid w:val="00EF468B"/>
    <w:rsid w:val="00F05313"/>
    <w:rsid w:val="00F06F8D"/>
    <w:rsid w:val="00F13C80"/>
    <w:rsid w:val="00F1503D"/>
    <w:rsid w:val="00F21260"/>
    <w:rsid w:val="00F46134"/>
    <w:rsid w:val="00F47CCE"/>
    <w:rsid w:val="00F51429"/>
    <w:rsid w:val="00F86B0B"/>
    <w:rsid w:val="00F8714A"/>
    <w:rsid w:val="00F94965"/>
    <w:rsid w:val="00FA2C9F"/>
    <w:rsid w:val="00FB6BB2"/>
    <w:rsid w:val="00FD0445"/>
    <w:rsid w:val="00FD39E2"/>
    <w:rsid w:val="00FE2F27"/>
    <w:rsid w:val="00FE3C1C"/>
    <w:rsid w:val="00FE4543"/>
    <w:rsid w:val="117E4F81"/>
    <w:rsid w:val="12AA34E9"/>
    <w:rsid w:val="27F6193A"/>
    <w:rsid w:val="44BA1057"/>
    <w:rsid w:val="45E857D9"/>
    <w:rsid w:val="463D3752"/>
    <w:rsid w:val="4D170188"/>
    <w:rsid w:val="4D7224D9"/>
    <w:rsid w:val="5D432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unhideWhenUsed/>
    <w:qFormat/>
    <w:uiPriority w:val="9"/>
    <w:pPr>
      <w:keepNext/>
      <w:keepLines/>
      <w:spacing w:before="260" w:after="260" w:line="416" w:lineRule="auto"/>
      <w:outlineLvl w:val="1"/>
    </w:pPr>
    <w:rPr>
      <w:rFonts w:ascii="等线 Light" w:hAnsi="等线 Light" w:eastAsia="等线 Light"/>
      <w:b/>
      <w:bCs/>
      <w:sz w:val="32"/>
      <w:szCs w:val="32"/>
    </w:rPr>
  </w:style>
  <w:style w:type="paragraph" w:styleId="4">
    <w:name w:val="heading 3"/>
    <w:basedOn w:val="1"/>
    <w:next w:val="1"/>
    <w:link w:val="21"/>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2"/>
    <w:unhideWhenUsed/>
    <w:qFormat/>
    <w:uiPriority w:val="9"/>
    <w:pPr>
      <w:keepNext/>
      <w:keepLines/>
      <w:spacing w:before="280" w:after="290" w:line="376" w:lineRule="auto"/>
      <w:outlineLvl w:val="3"/>
    </w:pPr>
    <w:rPr>
      <w:rFonts w:ascii="等线 Light" w:hAnsi="等线 Light" w:eastAsia="等线 Light"/>
      <w:b/>
      <w:bCs/>
      <w:sz w:val="28"/>
      <w:szCs w:val="28"/>
    </w:rPr>
  </w:style>
  <w:style w:type="paragraph" w:styleId="6">
    <w:name w:val="heading 5"/>
    <w:basedOn w:val="1"/>
    <w:next w:val="1"/>
    <w:link w:val="25"/>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3"/>
    <w:unhideWhenUsed/>
    <w:qFormat/>
    <w:uiPriority w:val="9"/>
    <w:pPr>
      <w:keepNext/>
      <w:keepLines/>
      <w:spacing w:before="240" w:after="64" w:line="320" w:lineRule="auto"/>
      <w:outlineLvl w:val="5"/>
    </w:pPr>
    <w:rPr>
      <w:rFonts w:ascii="等线 Light" w:hAnsi="等线 Light" w:eastAsia="等线 Light"/>
      <w:b/>
      <w:bCs/>
      <w:sz w:val="24"/>
      <w:szCs w:val="24"/>
    </w:rPr>
  </w:style>
  <w:style w:type="paragraph" w:styleId="8">
    <w:name w:val="heading 7"/>
    <w:basedOn w:val="1"/>
    <w:next w:val="1"/>
    <w:link w:val="24"/>
    <w:unhideWhenUsed/>
    <w:qFormat/>
    <w:uiPriority w:val="9"/>
    <w:pPr>
      <w:keepNext/>
      <w:keepLines/>
      <w:spacing w:before="240" w:after="64" w:line="320" w:lineRule="auto"/>
      <w:outlineLvl w:val="6"/>
    </w:pPr>
    <w:rPr>
      <w:b/>
      <w:bCs/>
      <w:sz w:val="24"/>
      <w:szCs w:val="24"/>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9">
    <w:name w:val="caption"/>
    <w:basedOn w:val="1"/>
    <w:next w:val="1"/>
    <w:unhideWhenUsed/>
    <w:qFormat/>
    <w:uiPriority w:val="35"/>
    <w:pPr>
      <w:adjustRightInd w:val="0"/>
      <w:snapToGrid w:val="0"/>
      <w:spacing w:line="360" w:lineRule="auto"/>
      <w:jc w:val="center"/>
    </w:pPr>
    <w:rPr>
      <w:rFonts w:ascii="Times New Roman" w:hAnsi="Times New Roman" w:eastAsia="宋体" w:cs="Times New Roman"/>
      <w:b/>
      <w:szCs w:val="20"/>
    </w:rPr>
  </w:style>
  <w:style w:type="paragraph" w:styleId="10">
    <w:name w:val="annotation text"/>
    <w:basedOn w:val="1"/>
    <w:link w:val="30"/>
    <w:unhideWhenUsed/>
    <w:qFormat/>
    <w:uiPriority w:val="99"/>
    <w:pPr>
      <w:jc w:val="left"/>
    </w:pPr>
  </w:style>
  <w:style w:type="paragraph" w:styleId="11">
    <w:name w:val="Balloon Text"/>
    <w:basedOn w:val="1"/>
    <w:link w:val="32"/>
    <w:unhideWhenUsed/>
    <w:qFormat/>
    <w:uiPriority w:val="99"/>
    <w:rPr>
      <w:sz w:val="18"/>
      <w:szCs w:val="18"/>
    </w:rPr>
  </w:style>
  <w:style w:type="paragraph" w:styleId="12">
    <w:name w:val="footer"/>
    <w:basedOn w:val="1"/>
    <w:link w:val="28"/>
    <w:unhideWhenUsed/>
    <w:qFormat/>
    <w:uiPriority w:val="99"/>
    <w:pPr>
      <w:tabs>
        <w:tab w:val="center" w:pos="4153"/>
        <w:tab w:val="right" w:pos="8306"/>
      </w:tabs>
      <w:snapToGrid w:val="0"/>
      <w:jc w:val="left"/>
    </w:pPr>
    <w:rPr>
      <w:sz w:val="18"/>
      <w:szCs w:val="18"/>
    </w:rPr>
  </w:style>
  <w:style w:type="paragraph" w:styleId="13">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annotation subject"/>
    <w:basedOn w:val="10"/>
    <w:next w:val="10"/>
    <w:link w:val="31"/>
    <w:unhideWhenUsed/>
    <w:qFormat/>
    <w:uiPriority w:val="99"/>
    <w:rPr>
      <w:b/>
      <w:bCs/>
    </w:rPr>
  </w:style>
  <w:style w:type="character" w:styleId="17">
    <w:name w:val="Strong"/>
    <w:basedOn w:val="16"/>
    <w:qFormat/>
    <w:uiPriority w:val="22"/>
    <w:rPr>
      <w:b/>
      <w:bCs/>
    </w:rPr>
  </w:style>
  <w:style w:type="character" w:styleId="18">
    <w:name w:val="annotation reference"/>
    <w:basedOn w:val="16"/>
    <w:unhideWhenUsed/>
    <w:qFormat/>
    <w:uiPriority w:val="99"/>
    <w:rPr>
      <w:sz w:val="21"/>
      <w:szCs w:val="21"/>
    </w:rPr>
  </w:style>
  <w:style w:type="paragraph" w:customStyle="1" w:styleId="19">
    <w:name w:val="列出段落1"/>
    <w:basedOn w:val="1"/>
    <w:link w:val="29"/>
    <w:qFormat/>
    <w:uiPriority w:val="34"/>
    <w:pPr>
      <w:ind w:firstLine="420" w:firstLineChars="200"/>
    </w:pPr>
  </w:style>
  <w:style w:type="character" w:customStyle="1" w:styleId="20">
    <w:name w:val="标题 2 Char"/>
    <w:basedOn w:val="16"/>
    <w:link w:val="3"/>
    <w:qFormat/>
    <w:uiPriority w:val="9"/>
    <w:rPr>
      <w:rFonts w:ascii="等线 Light" w:hAnsi="等线 Light" w:eastAsia="等线 Light" w:cs="黑体"/>
      <w:b/>
      <w:bCs/>
      <w:sz w:val="32"/>
      <w:szCs w:val="32"/>
    </w:rPr>
  </w:style>
  <w:style w:type="character" w:customStyle="1" w:styleId="21">
    <w:name w:val="标题 3 Char"/>
    <w:basedOn w:val="16"/>
    <w:link w:val="4"/>
    <w:qFormat/>
    <w:uiPriority w:val="9"/>
    <w:rPr>
      <w:b/>
      <w:bCs/>
      <w:sz w:val="32"/>
      <w:szCs w:val="32"/>
    </w:rPr>
  </w:style>
  <w:style w:type="character" w:customStyle="1" w:styleId="22">
    <w:name w:val="标题 4 Char"/>
    <w:basedOn w:val="16"/>
    <w:link w:val="5"/>
    <w:qFormat/>
    <w:uiPriority w:val="9"/>
    <w:rPr>
      <w:rFonts w:ascii="等线 Light" w:hAnsi="等线 Light" w:eastAsia="等线 Light" w:cs="黑体"/>
      <w:b/>
      <w:bCs/>
      <w:sz w:val="28"/>
      <w:szCs w:val="28"/>
    </w:rPr>
  </w:style>
  <w:style w:type="character" w:customStyle="1" w:styleId="23">
    <w:name w:val="标题 6 Char"/>
    <w:basedOn w:val="16"/>
    <w:link w:val="7"/>
    <w:qFormat/>
    <w:uiPriority w:val="9"/>
    <w:rPr>
      <w:rFonts w:ascii="等线 Light" w:hAnsi="等线 Light" w:eastAsia="等线 Light" w:cs="黑体"/>
      <w:b/>
      <w:bCs/>
      <w:sz w:val="24"/>
      <w:szCs w:val="24"/>
    </w:rPr>
  </w:style>
  <w:style w:type="character" w:customStyle="1" w:styleId="24">
    <w:name w:val="标题 7 Char"/>
    <w:basedOn w:val="16"/>
    <w:link w:val="8"/>
    <w:qFormat/>
    <w:uiPriority w:val="9"/>
    <w:rPr>
      <w:b/>
      <w:bCs/>
      <w:sz w:val="24"/>
      <w:szCs w:val="24"/>
    </w:rPr>
  </w:style>
  <w:style w:type="character" w:customStyle="1" w:styleId="25">
    <w:name w:val="标题 5 Char"/>
    <w:basedOn w:val="16"/>
    <w:link w:val="6"/>
    <w:qFormat/>
    <w:uiPriority w:val="9"/>
    <w:rPr>
      <w:b/>
      <w:bCs/>
      <w:sz w:val="28"/>
      <w:szCs w:val="28"/>
    </w:rPr>
  </w:style>
  <w:style w:type="character" w:customStyle="1" w:styleId="26">
    <w:name w:val="标题 1 Char"/>
    <w:basedOn w:val="16"/>
    <w:link w:val="2"/>
    <w:qFormat/>
    <w:uiPriority w:val="9"/>
    <w:rPr>
      <w:b/>
      <w:bCs/>
      <w:kern w:val="44"/>
      <w:sz w:val="44"/>
      <w:szCs w:val="44"/>
    </w:rPr>
  </w:style>
  <w:style w:type="character" w:customStyle="1" w:styleId="27">
    <w:name w:val="页眉 Char"/>
    <w:basedOn w:val="16"/>
    <w:link w:val="13"/>
    <w:qFormat/>
    <w:uiPriority w:val="99"/>
    <w:rPr>
      <w:sz w:val="18"/>
      <w:szCs w:val="18"/>
    </w:rPr>
  </w:style>
  <w:style w:type="character" w:customStyle="1" w:styleId="28">
    <w:name w:val="页脚 Char"/>
    <w:basedOn w:val="16"/>
    <w:link w:val="12"/>
    <w:qFormat/>
    <w:uiPriority w:val="99"/>
    <w:rPr>
      <w:sz w:val="18"/>
      <w:szCs w:val="18"/>
    </w:rPr>
  </w:style>
  <w:style w:type="character" w:customStyle="1" w:styleId="29">
    <w:name w:val="列出段落 字符"/>
    <w:link w:val="19"/>
    <w:qFormat/>
    <w:uiPriority w:val="34"/>
  </w:style>
  <w:style w:type="character" w:customStyle="1" w:styleId="30">
    <w:name w:val="批注文字 Char"/>
    <w:basedOn w:val="16"/>
    <w:link w:val="10"/>
    <w:semiHidden/>
    <w:qFormat/>
    <w:uiPriority w:val="99"/>
  </w:style>
  <w:style w:type="character" w:customStyle="1" w:styleId="31">
    <w:name w:val="批注主题 Char"/>
    <w:basedOn w:val="30"/>
    <w:link w:val="14"/>
    <w:semiHidden/>
    <w:qFormat/>
    <w:uiPriority w:val="99"/>
    <w:rPr>
      <w:b/>
      <w:bCs/>
    </w:rPr>
  </w:style>
  <w:style w:type="character" w:customStyle="1" w:styleId="32">
    <w:name w:val="批注框文本 Char"/>
    <w:basedOn w:val="16"/>
    <w:link w:val="11"/>
    <w:semiHidden/>
    <w:qFormat/>
    <w:uiPriority w:val="99"/>
    <w:rPr>
      <w:sz w:val="18"/>
      <w:szCs w:val="18"/>
    </w:rPr>
  </w:style>
  <w:style w:type="paragraph" w:customStyle="1" w:styleId="33">
    <w:name w:val="普通(网站)1"/>
    <w:basedOn w:val="1"/>
    <w:qFormat/>
    <w:uiPriority w:val="0"/>
    <w:pPr>
      <w:jc w:val="left"/>
    </w:pPr>
    <w:rPr>
      <w:rFonts w:ascii="Times New Roman" w:hAnsi="Times New Roman" w:eastAsia="宋体" w:cs="Times New Roman"/>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F1A83C-8369-4A98-9A3E-216180C614C6}">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8</Pages>
  <Words>440</Words>
  <Characters>2514</Characters>
  <Lines>20</Lines>
  <Paragraphs>5</Paragraphs>
  <TotalTime>208</TotalTime>
  <ScaleCrop>false</ScaleCrop>
  <LinksUpToDate>false</LinksUpToDate>
  <CharactersWithSpaces>2949</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2021-07-29T05:32:00Z</dcterms:created>
  <dc:creator>葛辰(10020600)</dc:creator>
  <cp:lastModifiedBy>Administrator</cp:lastModifiedBy>
  <cp:lastPrinted>2021-08-09T08:11:00Z</cp:lastPrinted>
  <dcterms:modified xsi:type="dcterms:W3CDTF">2021-08-11T02:55:45Z</dcterms:modified>
  <dc:title>关于发布《河北省建筑信息模型（BIM）技术应用服务计价参考依据》的通知</dc:title>
  <cp:revision>131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4B552706CF974F6D88BE1D8A926BD041</vt:lpwstr>
  </property>
</Properties>
</file>